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DB" w:rsidRDefault="00D926A4" w:rsidP="00D926A4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05E">
        <w:rPr>
          <w:rFonts w:ascii="Times New Roman" w:hAnsi="Times New Roman"/>
          <w:b/>
          <w:bCs/>
          <w:sz w:val="28"/>
          <w:szCs w:val="28"/>
        </w:rPr>
        <w:t xml:space="preserve">Аналитический отчёт </w:t>
      </w:r>
    </w:p>
    <w:p w:rsidR="00D926A4" w:rsidRPr="0017205E" w:rsidRDefault="00D926A4" w:rsidP="00FF6CDB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05E">
        <w:rPr>
          <w:rFonts w:ascii="Times New Roman" w:hAnsi="Times New Roman"/>
          <w:b/>
          <w:bCs/>
          <w:sz w:val="28"/>
          <w:szCs w:val="28"/>
        </w:rPr>
        <w:t>о реализации</w:t>
      </w:r>
      <w:r w:rsidR="00FF6C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205E">
        <w:rPr>
          <w:rFonts w:ascii="Times New Roman" w:hAnsi="Times New Roman"/>
          <w:b/>
          <w:bCs/>
          <w:sz w:val="28"/>
          <w:szCs w:val="28"/>
        </w:rPr>
        <w:t>регионального проекта «</w:t>
      </w:r>
      <w:r w:rsidRPr="001C5758">
        <w:rPr>
          <w:rFonts w:ascii="Times New Roman" w:hAnsi="Times New Roman"/>
          <w:b/>
          <w:sz w:val="28"/>
          <w:szCs w:val="28"/>
        </w:rPr>
        <w:t xml:space="preserve">Проектная мастерская </w:t>
      </w:r>
      <w:proofErr w:type="spellStart"/>
      <w:r w:rsidRPr="001C575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</w:t>
      </w:r>
      <w:r w:rsidRPr="001C5758">
        <w:rPr>
          <w:rFonts w:ascii="Times New Roman" w:hAnsi="Times New Roman"/>
          <w:b/>
          <w:sz w:val="28"/>
          <w:szCs w:val="28"/>
        </w:rPr>
        <w:t>КЛАСС</w:t>
      </w:r>
      <w:proofErr w:type="spellEnd"/>
      <w:r w:rsidRPr="0017205E">
        <w:rPr>
          <w:rFonts w:ascii="Times New Roman" w:hAnsi="Times New Roman"/>
          <w:b/>
          <w:bCs/>
          <w:sz w:val="28"/>
          <w:szCs w:val="28"/>
        </w:rPr>
        <w:t xml:space="preserve">» </w:t>
      </w:r>
      <w:bookmarkStart w:id="0" w:name="_GoBack"/>
      <w:bookmarkEnd w:id="0"/>
      <w:r w:rsidRPr="0017205E">
        <w:rPr>
          <w:rFonts w:ascii="Times New Roman" w:hAnsi="Times New Roman"/>
          <w:b/>
          <w:bCs/>
          <w:sz w:val="28"/>
          <w:szCs w:val="28"/>
        </w:rPr>
        <w:t>за 2023-2024 учебный год</w:t>
      </w:r>
    </w:p>
    <w:p w:rsidR="00D926A4" w:rsidRDefault="00D926A4" w:rsidP="009C29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D926A4" w:rsidSect="00D926A4">
          <w:pgSz w:w="11906" w:h="16838" w:code="9"/>
          <w:pgMar w:top="1134" w:right="567" w:bottom="1134" w:left="1134" w:header="709" w:footer="709" w:gutter="0"/>
          <w:cols w:space="708"/>
          <w:vAlign w:val="center"/>
          <w:docGrid w:linePitch="360"/>
        </w:sectPr>
      </w:pPr>
    </w:p>
    <w:p w:rsidR="00C97FDE" w:rsidRPr="00C97FDE" w:rsidRDefault="00C97FD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FDE">
        <w:rPr>
          <w:rFonts w:ascii="Times New Roman" w:hAnsi="Times New Roman"/>
          <w:sz w:val="28"/>
          <w:szCs w:val="28"/>
        </w:rPr>
        <w:lastRenderedPageBreak/>
        <w:t>Актуальность данного проекта обусловлена новыми тенденциями в области организации воспитательного процесса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, реализацией федеральной программы воспитания,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обновленных ФГОС и ФООП.</w:t>
      </w:r>
    </w:p>
    <w:p w:rsidR="00972121" w:rsidRPr="00D926A4" w:rsidRDefault="00972121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6A4">
        <w:rPr>
          <w:rFonts w:ascii="Times New Roman" w:hAnsi="Times New Roman"/>
          <w:b/>
          <w:sz w:val="28"/>
          <w:szCs w:val="28"/>
        </w:rPr>
        <w:t>Цель проекта:</w:t>
      </w:r>
      <w:r w:rsidRPr="00D926A4">
        <w:rPr>
          <w:rFonts w:ascii="Times New Roman" w:hAnsi="Times New Roman"/>
          <w:sz w:val="28"/>
          <w:szCs w:val="28"/>
        </w:rPr>
        <w:t xml:space="preserve"> </w:t>
      </w:r>
      <w:r w:rsidR="00D926A4" w:rsidRPr="00D926A4">
        <w:rPr>
          <w:rFonts w:ascii="Times New Roman" w:hAnsi="Times New Roman"/>
          <w:sz w:val="28"/>
          <w:szCs w:val="28"/>
        </w:rPr>
        <w:t>с</w:t>
      </w:r>
      <w:r w:rsidRPr="00D926A4">
        <w:rPr>
          <w:rFonts w:ascii="Times New Roman" w:hAnsi="Times New Roman"/>
          <w:sz w:val="28"/>
          <w:szCs w:val="28"/>
        </w:rPr>
        <w:t xml:space="preserve">оздание условий методического сопровождения педагогов по реализации «Федеральной программы воспитания» в образовательных организациях </w:t>
      </w:r>
    </w:p>
    <w:p w:rsidR="00972121" w:rsidRPr="00540751" w:rsidRDefault="00972121" w:rsidP="00D926A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0751">
        <w:rPr>
          <w:b/>
          <w:sz w:val="28"/>
          <w:szCs w:val="28"/>
        </w:rPr>
        <w:t xml:space="preserve">Задачи проекта: </w:t>
      </w:r>
    </w:p>
    <w:p w:rsidR="00972121" w:rsidRDefault="00972121" w:rsidP="00D926A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93053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рганизовать сопровождение</w:t>
      </w:r>
      <w:r w:rsidRPr="003E0ED8">
        <w:rPr>
          <w:rFonts w:ascii="Times New Roman" w:hAnsi="Times New Roman"/>
          <w:sz w:val="28"/>
          <w:szCs w:val="28"/>
        </w:rPr>
        <w:t xml:space="preserve"> деятельности региональных инновационных </w:t>
      </w:r>
      <w:r>
        <w:rPr>
          <w:rFonts w:ascii="Times New Roman" w:hAnsi="Times New Roman"/>
          <w:sz w:val="28"/>
          <w:szCs w:val="28"/>
        </w:rPr>
        <w:t xml:space="preserve">площадок </w:t>
      </w:r>
      <w:r w:rsidRPr="003E0ED8">
        <w:rPr>
          <w:rFonts w:ascii="Times New Roman" w:hAnsi="Times New Roman"/>
          <w:sz w:val="28"/>
          <w:szCs w:val="28"/>
        </w:rPr>
        <w:t>«Реализация программы воспитательной работы на основе федеральных требований»</w:t>
      </w:r>
      <w:r>
        <w:rPr>
          <w:rFonts w:ascii="Times New Roman" w:hAnsi="Times New Roman"/>
          <w:sz w:val="28"/>
          <w:szCs w:val="28"/>
        </w:rPr>
        <w:t>.</w:t>
      </w:r>
    </w:p>
    <w:p w:rsidR="00972121" w:rsidRDefault="00972121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C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дефициты в области реализации программы воспитания на основе мониторинговых и экспертных исследований.</w:t>
      </w:r>
    </w:p>
    <w:p w:rsidR="00972121" w:rsidRDefault="00972121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апробировать на базе РИП компонент индивидуального образовательного маршрута в рамках деятельности педагога, как классного руководителя.</w:t>
      </w:r>
    </w:p>
    <w:p w:rsidR="00972121" w:rsidRPr="00F35208" w:rsidRDefault="00972121" w:rsidP="00D926A4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7C0C">
        <w:rPr>
          <w:rFonts w:ascii="Times New Roman" w:hAnsi="Times New Roman"/>
          <w:b/>
          <w:sz w:val="28"/>
          <w:szCs w:val="28"/>
        </w:rPr>
        <w:t>Показатели 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68"/>
        <w:gridCol w:w="2169"/>
        <w:gridCol w:w="2568"/>
        <w:gridCol w:w="1625"/>
      </w:tblGrid>
      <w:tr w:rsidR="00972121" w:rsidRPr="00A900C4" w:rsidTr="006E2920">
        <w:tc>
          <w:tcPr>
            <w:tcW w:w="546" w:type="dxa"/>
            <w:shd w:val="clear" w:color="auto" w:fill="auto"/>
          </w:tcPr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0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0C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68" w:type="dxa"/>
            <w:shd w:val="clear" w:color="auto" w:fill="auto"/>
          </w:tcPr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0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9" w:type="dxa"/>
            <w:shd w:val="clear" w:color="auto" w:fill="auto"/>
          </w:tcPr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0C4">
              <w:rPr>
                <w:rFonts w:ascii="Times New Roman" w:hAnsi="Times New Roman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2568" w:type="dxa"/>
          </w:tcPr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B79">
              <w:rPr>
                <w:rFonts w:ascii="Times New Roman" w:eastAsia="Times New Roman" w:hAnsi="Times New Roman"/>
                <w:b/>
              </w:rPr>
              <w:t>Методика расчета показателей</w:t>
            </w:r>
          </w:p>
        </w:tc>
        <w:tc>
          <w:tcPr>
            <w:tcW w:w="1625" w:type="dxa"/>
            <w:shd w:val="clear" w:color="auto" w:fill="auto"/>
          </w:tcPr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0C4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900C4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900C4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</w:p>
        </w:tc>
      </w:tr>
      <w:tr w:rsidR="00972121" w:rsidRPr="00A900C4" w:rsidTr="006E2920">
        <w:tc>
          <w:tcPr>
            <w:tcW w:w="546" w:type="dxa"/>
            <w:shd w:val="clear" w:color="auto" w:fill="auto"/>
          </w:tcPr>
          <w:p w:rsidR="00972121" w:rsidRPr="00A900C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повысивших профессиональные компетенции по вопросам организации воспитательной работы</w:t>
            </w:r>
          </w:p>
        </w:tc>
        <w:tc>
          <w:tcPr>
            <w:tcW w:w="2169" w:type="dxa"/>
            <w:shd w:val="clear" w:color="auto" w:fill="auto"/>
          </w:tcPr>
          <w:p w:rsidR="00972121" w:rsidRPr="00C174ED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программ ДПО и деятельности региональных инновационных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:rsidR="00972121" w:rsidRPr="000A5B79" w:rsidRDefault="00972121" w:rsidP="006E2920">
            <w:pPr>
              <w:rPr>
                <w:rFonts w:ascii="Times New Roman" w:hAnsi="Times New Roman"/>
              </w:rPr>
            </w:pPr>
            <w:proofErr w:type="spellStart"/>
            <w:r w:rsidRPr="000A5B79">
              <w:rPr>
                <w:rFonts w:ascii="Times New Roman" w:hAnsi="Times New Roman"/>
              </w:rPr>
              <w:t>Д</w:t>
            </w:r>
            <w:r w:rsidRPr="000A5B79">
              <w:rPr>
                <w:rFonts w:ascii="Times New Roman" w:hAnsi="Times New Roman"/>
                <w:vertAlign w:val="subscript"/>
              </w:rPr>
              <w:t>пк</w:t>
            </w:r>
            <w:proofErr w:type="spellEnd"/>
            <w:r w:rsidRPr="000A5B79">
              <w:rPr>
                <w:rFonts w:ascii="Times New Roman" w:hAnsi="Times New Roman"/>
              </w:rPr>
              <w:t>=</w:t>
            </w:r>
            <w:proofErr w:type="spellStart"/>
            <w:r w:rsidRPr="000A5B79">
              <w:rPr>
                <w:rFonts w:ascii="Times New Roman" w:hAnsi="Times New Roman"/>
              </w:rPr>
              <w:t>К</w:t>
            </w:r>
            <w:r w:rsidRPr="000A5B79">
              <w:rPr>
                <w:rFonts w:ascii="Times New Roman" w:hAnsi="Times New Roman"/>
                <w:vertAlign w:val="subscript"/>
              </w:rPr>
              <w:t>пк</w:t>
            </w:r>
            <w:proofErr w:type="spellEnd"/>
            <w:r w:rsidRPr="000A5B79">
              <w:rPr>
                <w:rFonts w:ascii="Times New Roman" w:hAnsi="Times New Roman"/>
              </w:rPr>
              <w:t>/О</w:t>
            </w:r>
            <w:r>
              <w:rPr>
                <w:rFonts w:ascii="Times New Roman" w:hAnsi="Times New Roman"/>
              </w:rPr>
              <w:t xml:space="preserve"> • 100</w:t>
            </w:r>
            <w:proofErr w:type="gramStart"/>
            <w:r>
              <w:rPr>
                <w:rFonts w:ascii="Times New Roman" w:hAnsi="Times New Roman"/>
              </w:rPr>
              <w:t xml:space="preserve">% </w:t>
            </w:r>
            <w:r w:rsidRPr="000A5B79">
              <w:rPr>
                <w:rFonts w:ascii="Times New Roman" w:hAnsi="Times New Roman"/>
              </w:rPr>
              <w:t>,</w:t>
            </w:r>
            <w:proofErr w:type="gramEnd"/>
          </w:p>
          <w:p w:rsidR="00972121" w:rsidRDefault="00972121" w:rsidP="006E29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B79">
              <w:rPr>
                <w:rFonts w:ascii="Times New Roman" w:hAnsi="Times New Roman"/>
              </w:rPr>
              <w:t xml:space="preserve">где </w:t>
            </w:r>
            <w:proofErr w:type="spellStart"/>
            <w:r w:rsidRPr="000A5B79">
              <w:rPr>
                <w:rFonts w:ascii="Times New Roman" w:hAnsi="Times New Roman"/>
              </w:rPr>
              <w:t>К</w:t>
            </w:r>
            <w:r w:rsidRPr="000A5B79">
              <w:rPr>
                <w:rFonts w:ascii="Times New Roman" w:hAnsi="Times New Roman"/>
                <w:vertAlign w:val="subscript"/>
              </w:rPr>
              <w:t>пк</w:t>
            </w:r>
            <w:proofErr w:type="spellEnd"/>
            <w:r w:rsidRPr="000A5B79">
              <w:rPr>
                <w:rFonts w:ascii="Times New Roman" w:hAnsi="Times New Roman"/>
                <w:vertAlign w:val="subscript"/>
              </w:rPr>
              <w:t xml:space="preserve"> </w:t>
            </w:r>
            <w:r w:rsidRPr="000A5B79">
              <w:rPr>
                <w:rFonts w:ascii="Times New Roman" w:hAnsi="Times New Roman"/>
              </w:rPr>
              <w:t xml:space="preserve">– количество педагогических работников, </w:t>
            </w:r>
            <w:r>
              <w:rPr>
                <w:rFonts w:ascii="Times New Roman" w:hAnsi="Times New Roman"/>
              </w:rPr>
              <w:t>повысивших</w:t>
            </w:r>
            <w:r w:rsidRPr="000A5B79">
              <w:rPr>
                <w:rFonts w:ascii="Times New Roman" w:hAnsi="Times New Roman"/>
              </w:rPr>
              <w:t xml:space="preserve"> профессиональны</w:t>
            </w:r>
            <w:r>
              <w:rPr>
                <w:rFonts w:ascii="Times New Roman" w:hAnsi="Times New Roman"/>
              </w:rPr>
              <w:t>е</w:t>
            </w:r>
            <w:r w:rsidRPr="000A5B79">
              <w:rPr>
                <w:rFonts w:ascii="Times New Roman" w:hAnsi="Times New Roman"/>
              </w:rPr>
              <w:t xml:space="preserve"> компетен</w:t>
            </w:r>
            <w:r>
              <w:rPr>
                <w:rFonts w:ascii="Times New Roman" w:hAnsi="Times New Roman"/>
              </w:rPr>
              <w:t>ции</w:t>
            </w:r>
            <w:r w:rsidRPr="000A5B79">
              <w:rPr>
                <w:rFonts w:ascii="Times New Roman" w:hAnsi="Times New Roman"/>
              </w:rPr>
              <w:t xml:space="preserve">, а О – общее количество педагогических работников </w:t>
            </w:r>
          </w:p>
        </w:tc>
        <w:tc>
          <w:tcPr>
            <w:tcW w:w="1625" w:type="dxa"/>
            <w:shd w:val="clear" w:color="auto" w:fill="auto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</w:tr>
      <w:tr w:rsidR="00972121" w:rsidRPr="00A900C4" w:rsidTr="006E2920">
        <w:tc>
          <w:tcPr>
            <w:tcW w:w="546" w:type="dxa"/>
            <w:shd w:val="clear" w:color="auto" w:fill="auto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972121" w:rsidRPr="00B04944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Доля </w:t>
            </w:r>
            <w:r w:rsidRPr="000A5B79">
              <w:rPr>
                <w:rFonts w:ascii="Times New Roman" w:eastAsia="Times New Roman" w:hAnsi="Times New Roman"/>
              </w:rPr>
              <w:t xml:space="preserve">РИП, представивших обобщённый опыт </w:t>
            </w:r>
            <w:r>
              <w:rPr>
                <w:rFonts w:ascii="Times New Roman" w:eastAsia="Times New Roman" w:hAnsi="Times New Roman"/>
              </w:rPr>
              <w:t>реализации личностно-ориентированных технологий</w:t>
            </w:r>
            <w:r w:rsidRPr="000A5B7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в воспитании обучающихся </w:t>
            </w:r>
            <w:r w:rsidRPr="000A5B79">
              <w:rPr>
                <w:rFonts w:ascii="Times New Roman" w:eastAsia="Times New Roman" w:hAnsi="Times New Roman"/>
              </w:rPr>
              <w:t>в методический сборник</w:t>
            </w:r>
          </w:p>
        </w:tc>
        <w:tc>
          <w:tcPr>
            <w:tcW w:w="2169" w:type="dxa"/>
            <w:shd w:val="clear" w:color="auto" w:fill="auto"/>
          </w:tcPr>
          <w:p w:rsidR="00972121" w:rsidRPr="00B8418B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5B79">
              <w:rPr>
                <w:rFonts w:ascii="Times New Roman" w:eastAsia="Times New Roman" w:hAnsi="Times New Roman"/>
              </w:rPr>
              <w:t>Сбор статей для методического сборника от РИП</w:t>
            </w:r>
          </w:p>
        </w:tc>
        <w:tc>
          <w:tcPr>
            <w:tcW w:w="2568" w:type="dxa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A5B79">
              <w:rPr>
                <w:rFonts w:ascii="Times New Roman" w:hAnsi="Times New Roman"/>
              </w:rPr>
              <w:t>Д</w:t>
            </w:r>
            <w:r w:rsidRPr="000A5B79">
              <w:rPr>
                <w:rFonts w:ascii="Times New Roman" w:hAnsi="Times New Roman"/>
                <w:vertAlign w:val="subscript"/>
              </w:rPr>
              <w:t>с</w:t>
            </w:r>
            <w:proofErr w:type="spellEnd"/>
            <w:r w:rsidRPr="000A5B79">
              <w:rPr>
                <w:rFonts w:ascii="Times New Roman" w:hAnsi="Times New Roman"/>
              </w:rPr>
              <w:t>=К</w:t>
            </w:r>
            <w:r w:rsidRPr="000A5B79">
              <w:rPr>
                <w:rFonts w:ascii="Times New Roman" w:hAnsi="Times New Roman"/>
                <w:vertAlign w:val="subscript"/>
              </w:rPr>
              <w:t>с</w:t>
            </w:r>
            <w:r>
              <w:rPr>
                <w:rFonts w:ascii="Times New Roman" w:hAnsi="Times New Roman"/>
              </w:rPr>
              <w:t>/</w:t>
            </w:r>
            <w:r w:rsidRPr="000A5B79">
              <w:rPr>
                <w:rFonts w:ascii="Times New Roman" w:hAnsi="Times New Roman"/>
              </w:rPr>
              <w:t>К</w:t>
            </w:r>
            <w:r w:rsidRPr="000A5B79">
              <w:rPr>
                <w:rFonts w:ascii="Times New Roman" w:hAnsi="Times New Roman"/>
                <w:vertAlign w:val="subscript"/>
              </w:rPr>
              <w:t>рип</w:t>
            </w:r>
            <w:r>
              <w:rPr>
                <w:rFonts w:ascii="Times New Roman" w:hAnsi="Times New Roman"/>
              </w:rPr>
              <w:t xml:space="preserve"> •</w:t>
            </w:r>
            <w:r w:rsidRPr="000A5B79">
              <w:rPr>
                <w:rFonts w:ascii="Times New Roman" w:hAnsi="Times New Roman"/>
              </w:rPr>
              <w:t>100%, где Кс – количество РИП,</w:t>
            </w:r>
            <w:r w:rsidRPr="000A5B79">
              <w:rPr>
                <w:rFonts w:ascii="Times New Roman" w:eastAsia="Times New Roman" w:hAnsi="Times New Roman"/>
              </w:rPr>
              <w:t xml:space="preserve"> представивших обобщённый опыт формирования функциональной грамотности в методический сборник, а </w:t>
            </w:r>
            <w:r w:rsidRPr="000A5B79">
              <w:rPr>
                <w:rFonts w:ascii="Times New Roman" w:hAnsi="Times New Roman"/>
              </w:rPr>
              <w:t>К</w:t>
            </w:r>
            <w:r w:rsidRPr="000A5B79">
              <w:rPr>
                <w:rFonts w:ascii="Times New Roman" w:hAnsi="Times New Roman"/>
                <w:vertAlign w:val="subscript"/>
              </w:rPr>
              <w:t>рип</w:t>
            </w:r>
            <w:r w:rsidRPr="000A5B79">
              <w:rPr>
                <w:rFonts w:ascii="Times New Roman" w:hAnsi="Times New Roman"/>
              </w:rPr>
              <w:t xml:space="preserve"> – общее число РИП по направлению</w:t>
            </w:r>
          </w:p>
        </w:tc>
        <w:tc>
          <w:tcPr>
            <w:tcW w:w="1625" w:type="dxa"/>
            <w:shd w:val="clear" w:color="auto" w:fill="auto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972121" w:rsidRPr="00A900C4" w:rsidTr="006E2920">
        <w:tc>
          <w:tcPr>
            <w:tcW w:w="546" w:type="dxa"/>
            <w:shd w:val="clear" w:color="auto" w:fill="auto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972121" w:rsidRPr="000A5B79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0A5B79">
              <w:rPr>
                <w:rFonts w:ascii="Times New Roman" w:eastAsia="Times New Roman" w:hAnsi="Times New Roman"/>
              </w:rPr>
              <w:t>Доля РИП, являющихся менторами/наставниками образовательных организаций по направлению проекта</w:t>
            </w:r>
          </w:p>
        </w:tc>
        <w:tc>
          <w:tcPr>
            <w:tcW w:w="2169" w:type="dxa"/>
            <w:shd w:val="clear" w:color="auto" w:fill="auto"/>
          </w:tcPr>
          <w:p w:rsidR="00972121" w:rsidRPr="000A5B79" w:rsidRDefault="00972121" w:rsidP="006E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hAnsi="Times New Roman"/>
              </w:rPr>
            </w:pPr>
            <w:r w:rsidRPr="000A5B79">
              <w:rPr>
                <w:rFonts w:ascii="Times New Roman" w:hAnsi="Times New Roman"/>
              </w:rPr>
              <w:t>Анализ статистических данных</w:t>
            </w:r>
          </w:p>
          <w:p w:rsidR="00972121" w:rsidRPr="000A5B79" w:rsidRDefault="00972121" w:rsidP="006E292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0A5B79">
              <w:t xml:space="preserve">Сбор данных осуществляется через статистические </w:t>
            </w:r>
            <w:r w:rsidRPr="000A5B79">
              <w:lastRenderedPageBreak/>
              <w:t>таблицы участников проекта</w:t>
            </w:r>
          </w:p>
        </w:tc>
        <w:tc>
          <w:tcPr>
            <w:tcW w:w="2568" w:type="dxa"/>
          </w:tcPr>
          <w:p w:rsidR="00972121" w:rsidRDefault="00972121" w:rsidP="006E2920">
            <w:pPr>
              <w:rPr>
                <w:rFonts w:ascii="Times New Roman" w:hAnsi="Times New Roman"/>
                <w:vertAlign w:val="subscript"/>
              </w:rPr>
            </w:pPr>
            <w:proofErr w:type="spellStart"/>
            <w:r w:rsidRPr="000A5B79">
              <w:rPr>
                <w:rFonts w:ascii="Times New Roman" w:hAnsi="Times New Roman"/>
              </w:rPr>
              <w:lastRenderedPageBreak/>
              <w:t>Д</w:t>
            </w:r>
            <w:r w:rsidRPr="000A5B79">
              <w:rPr>
                <w:rFonts w:ascii="Times New Roman" w:hAnsi="Times New Roman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=</w:t>
            </w:r>
            <w:r w:rsidRPr="000A5B79">
              <w:rPr>
                <w:rFonts w:ascii="Times New Roman" w:hAnsi="Times New Roman"/>
              </w:rPr>
              <w:t>К</w:t>
            </w:r>
            <w:r w:rsidRPr="000A5B79">
              <w:rPr>
                <w:rFonts w:ascii="Times New Roman" w:hAnsi="Times New Roman"/>
                <w:vertAlign w:val="subscript"/>
              </w:rPr>
              <w:t>рип</w:t>
            </w:r>
            <w:r>
              <w:rPr>
                <w:rFonts w:ascii="Times New Roman" w:hAnsi="Times New Roman"/>
                <w:vertAlign w:val="subscript"/>
              </w:rPr>
              <w:t>/</w:t>
            </w:r>
            <w:r>
              <w:rPr>
                <w:rFonts w:ascii="Times New Roman" w:hAnsi="Times New Roman"/>
              </w:rPr>
              <w:t xml:space="preserve"> О•100%</w:t>
            </w:r>
            <w:r>
              <w:rPr>
                <w:rFonts w:ascii="Times New Roman" w:hAnsi="Times New Roman"/>
                <w:vertAlign w:val="subscript"/>
              </w:rPr>
              <w:t>,</w:t>
            </w:r>
          </w:p>
          <w:p w:rsidR="00972121" w:rsidRPr="00E16116" w:rsidRDefault="00972121" w:rsidP="006E2920">
            <w:pPr>
              <w:rPr>
                <w:rFonts w:ascii="Times New Roman" w:hAnsi="Times New Roman"/>
                <w:vertAlign w:val="subscript"/>
              </w:rPr>
            </w:pPr>
            <w:r w:rsidRPr="000A5B79">
              <w:rPr>
                <w:rFonts w:ascii="Times New Roman" w:hAnsi="Times New Roman"/>
              </w:rPr>
              <w:t>К</w:t>
            </w:r>
            <w:r w:rsidRPr="000A5B79">
              <w:rPr>
                <w:rFonts w:ascii="Times New Roman" w:hAnsi="Times New Roman"/>
                <w:vertAlign w:val="subscript"/>
              </w:rPr>
              <w:t>рип</w:t>
            </w:r>
            <w:r w:rsidRPr="000A5B79">
              <w:rPr>
                <w:rFonts w:ascii="Times New Roman" w:hAnsi="Times New Roman"/>
              </w:rPr>
              <w:t>- количество РИП по направлению</w:t>
            </w:r>
            <w:r>
              <w:rPr>
                <w:rFonts w:ascii="Times New Roman" w:hAnsi="Times New Roman"/>
              </w:rPr>
              <w:t xml:space="preserve">, являющихся </w:t>
            </w:r>
            <w:proofErr w:type="spellStart"/>
            <w:r>
              <w:rPr>
                <w:rFonts w:ascii="Times New Roman" w:hAnsi="Times New Roman"/>
              </w:rPr>
              <w:t>настаниками</w:t>
            </w:r>
            <w:proofErr w:type="spellEnd"/>
            <w:r>
              <w:rPr>
                <w:rFonts w:ascii="Times New Roman" w:hAnsi="Times New Roman"/>
              </w:rPr>
              <w:t>/менторами;</w:t>
            </w:r>
          </w:p>
          <w:p w:rsidR="00972121" w:rsidRDefault="00972121" w:rsidP="006E29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– общее число РИП</w:t>
            </w:r>
          </w:p>
        </w:tc>
        <w:tc>
          <w:tcPr>
            <w:tcW w:w="1625" w:type="dxa"/>
            <w:shd w:val="clear" w:color="auto" w:fill="auto"/>
          </w:tcPr>
          <w:p w:rsidR="00972121" w:rsidRDefault="00972121" w:rsidP="006E29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972121" w:rsidRDefault="00972121" w:rsidP="003541A5">
      <w:pPr>
        <w:jc w:val="both"/>
        <w:rPr>
          <w:rFonts w:ascii="Times New Roman" w:hAnsi="Times New Roman"/>
          <w:sz w:val="28"/>
          <w:szCs w:val="28"/>
        </w:rPr>
      </w:pPr>
    </w:p>
    <w:p w:rsidR="00B76696" w:rsidRPr="001C5758" w:rsidRDefault="003541A5" w:rsidP="003541A5">
      <w:pPr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 xml:space="preserve">          </w:t>
      </w:r>
      <w:r w:rsidR="0010646A">
        <w:rPr>
          <w:rFonts w:ascii="Times New Roman" w:hAnsi="Times New Roman"/>
          <w:sz w:val="28"/>
          <w:szCs w:val="28"/>
        </w:rPr>
        <w:t>В рамках проекта в течение</w:t>
      </w:r>
      <w:r w:rsidR="00B76696" w:rsidRPr="001C5758">
        <w:rPr>
          <w:rFonts w:ascii="Times New Roman" w:hAnsi="Times New Roman"/>
          <w:sz w:val="28"/>
          <w:szCs w:val="28"/>
        </w:rPr>
        <w:t xml:space="preserve"> года можно выделить 3 направления:</w:t>
      </w:r>
    </w:p>
    <w:p w:rsidR="00220F80" w:rsidRPr="001C5758" w:rsidRDefault="00D926A4" w:rsidP="00220F80">
      <w:pPr>
        <w:jc w:val="center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265430</wp:posOffset>
                </wp:positionV>
                <wp:extent cx="1104900" cy="561975"/>
                <wp:effectExtent l="11430" t="12065" r="36195" b="5461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10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5.45pt;margin-top:20.9pt;width:87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n9OAIAAGI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1C5758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255905</wp:posOffset>
                </wp:positionV>
                <wp:extent cx="19050" cy="504825"/>
                <wp:effectExtent l="59055" t="12065" r="36195" b="1651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2638" id="AutoShape 3" o:spid="_x0000_s1026" type="#_x0000_t32" style="position:absolute;margin-left:234.45pt;margin-top:20.15pt;width:1.5pt;height:39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bLPAIAAGo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">
                <v:stroke endarrow="block"/>
              </v:shape>
            </w:pict>
          </mc:Fallback>
        </mc:AlternateContent>
      </w:r>
      <w:r w:rsidRPr="001C5758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265430</wp:posOffset>
                </wp:positionV>
                <wp:extent cx="1200150" cy="523875"/>
                <wp:effectExtent l="40005" t="12065" r="7620" b="546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786D" id="AutoShape 2" o:spid="_x0000_s1026" type="#_x0000_t32" style="position:absolute;margin-left:79.95pt;margin-top:20.9pt;width:94.5pt;height:41.2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acPgIAAGwEAAAOAAAAZHJzL2Uyb0RvYy54bWysVMGO2jAQvVfqP1i+Q0iW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">
                <v:stroke endarrow="block"/>
              </v:shape>
            </w:pict>
          </mc:Fallback>
        </mc:AlternateContent>
      </w:r>
      <w:r w:rsidR="00220F80" w:rsidRPr="001C5758">
        <w:rPr>
          <w:rFonts w:ascii="Times New Roman" w:hAnsi="Times New Roman"/>
          <w:b/>
          <w:sz w:val="28"/>
          <w:szCs w:val="28"/>
        </w:rPr>
        <w:t>НАПРАВЛЕНИЯ</w:t>
      </w:r>
    </w:p>
    <w:p w:rsidR="00220F80" w:rsidRPr="001C5758" w:rsidRDefault="00220F80" w:rsidP="00220F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0F80" w:rsidRPr="001C5758" w:rsidRDefault="00220F80" w:rsidP="00220F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0F80" w:rsidRPr="001C5758" w:rsidRDefault="00220F80" w:rsidP="00220F80">
      <w:pPr>
        <w:tabs>
          <w:tab w:val="left" w:pos="480"/>
          <w:tab w:val="left" w:pos="4065"/>
          <w:tab w:val="left" w:pos="7350"/>
        </w:tabs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sz w:val="28"/>
          <w:szCs w:val="28"/>
        </w:rPr>
        <w:t xml:space="preserve">Практическое             </w:t>
      </w:r>
      <w:r w:rsidR="00C80556" w:rsidRPr="001C5758">
        <w:rPr>
          <w:rFonts w:ascii="Times New Roman" w:hAnsi="Times New Roman"/>
          <w:b/>
          <w:sz w:val="28"/>
          <w:szCs w:val="28"/>
        </w:rPr>
        <w:t xml:space="preserve">    </w:t>
      </w:r>
      <w:r w:rsidR="008C3D2A">
        <w:rPr>
          <w:rFonts w:ascii="Times New Roman" w:hAnsi="Times New Roman"/>
          <w:b/>
          <w:sz w:val="28"/>
          <w:szCs w:val="28"/>
        </w:rPr>
        <w:t xml:space="preserve">        </w:t>
      </w:r>
      <w:r w:rsidRPr="001C5758">
        <w:rPr>
          <w:rFonts w:ascii="Times New Roman" w:hAnsi="Times New Roman"/>
          <w:b/>
          <w:sz w:val="28"/>
          <w:szCs w:val="28"/>
        </w:rPr>
        <w:t>Аналитическое</w:t>
      </w:r>
      <w:r w:rsidR="00C80556" w:rsidRPr="001C5758">
        <w:rPr>
          <w:rFonts w:ascii="Times New Roman" w:hAnsi="Times New Roman"/>
          <w:b/>
          <w:sz w:val="28"/>
          <w:szCs w:val="28"/>
        </w:rPr>
        <w:t xml:space="preserve">              </w:t>
      </w:r>
      <w:r w:rsidR="008C3D2A">
        <w:rPr>
          <w:rFonts w:ascii="Times New Roman" w:hAnsi="Times New Roman"/>
          <w:b/>
          <w:sz w:val="28"/>
          <w:szCs w:val="28"/>
        </w:rPr>
        <w:t xml:space="preserve">      </w:t>
      </w:r>
      <w:r w:rsidRPr="001C5758">
        <w:rPr>
          <w:rFonts w:ascii="Times New Roman" w:hAnsi="Times New Roman"/>
          <w:b/>
          <w:sz w:val="28"/>
          <w:szCs w:val="28"/>
        </w:rPr>
        <w:t>Информационное</w:t>
      </w:r>
    </w:p>
    <w:p w:rsidR="009C29A1" w:rsidRDefault="009C29A1" w:rsidP="00D92E40">
      <w:pPr>
        <w:rPr>
          <w:rFonts w:ascii="Times New Roman" w:hAnsi="Times New Roman"/>
          <w:b/>
          <w:sz w:val="28"/>
          <w:szCs w:val="28"/>
        </w:rPr>
      </w:pPr>
    </w:p>
    <w:p w:rsidR="00220F80" w:rsidRPr="001C5758" w:rsidRDefault="00220F80" w:rsidP="009C29A1">
      <w:pPr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sz w:val="28"/>
          <w:szCs w:val="28"/>
        </w:rPr>
        <w:t>Практическое направление:</w:t>
      </w:r>
    </w:p>
    <w:p w:rsidR="006F04D4" w:rsidRDefault="00B76696" w:rsidP="00D926A4">
      <w:pPr>
        <w:pStyle w:val="a7"/>
        <w:spacing w:line="276" w:lineRule="auto"/>
        <w:ind w:firstLine="709"/>
        <w:rPr>
          <w:sz w:val="28"/>
          <w:szCs w:val="28"/>
        </w:rPr>
      </w:pPr>
      <w:r w:rsidRPr="001C5758">
        <w:rPr>
          <w:sz w:val="28"/>
          <w:szCs w:val="28"/>
        </w:rPr>
        <w:t xml:space="preserve"> </w:t>
      </w:r>
      <w:r w:rsidR="00220F80" w:rsidRPr="001C5758">
        <w:rPr>
          <w:sz w:val="28"/>
          <w:szCs w:val="28"/>
        </w:rPr>
        <w:t xml:space="preserve">В рамках практического направления можно выделить деятельность </w:t>
      </w:r>
      <w:proofErr w:type="spellStart"/>
      <w:r w:rsidR="00220F80" w:rsidRPr="001C5758">
        <w:rPr>
          <w:sz w:val="28"/>
          <w:szCs w:val="28"/>
        </w:rPr>
        <w:t>стажировочных</w:t>
      </w:r>
      <w:proofErr w:type="spellEnd"/>
      <w:r w:rsidR="00220F80" w:rsidRPr="001C5758">
        <w:rPr>
          <w:sz w:val="28"/>
          <w:szCs w:val="28"/>
        </w:rPr>
        <w:t xml:space="preserve"> </w:t>
      </w:r>
      <w:r w:rsidR="006A5CB6" w:rsidRPr="001C5758">
        <w:rPr>
          <w:sz w:val="28"/>
          <w:szCs w:val="28"/>
        </w:rPr>
        <w:t>и региональных инновационных</w:t>
      </w:r>
      <w:r w:rsidR="00220F80" w:rsidRPr="001C5758">
        <w:rPr>
          <w:sz w:val="28"/>
          <w:szCs w:val="28"/>
        </w:rPr>
        <w:t xml:space="preserve"> площадок, работающих по направлению</w:t>
      </w:r>
      <w:r w:rsidR="00972121">
        <w:rPr>
          <w:sz w:val="28"/>
          <w:szCs w:val="28"/>
        </w:rPr>
        <w:t>: «Реализация федеральной рабочей программы воспитания»</w:t>
      </w:r>
      <w:r w:rsidR="003D4572">
        <w:rPr>
          <w:sz w:val="28"/>
          <w:szCs w:val="28"/>
        </w:rPr>
        <w:t>. На основании региональных нормативных документов: Приказ Министра</w:t>
      </w:r>
      <w:r w:rsidR="00220F80" w:rsidRPr="001C5758">
        <w:rPr>
          <w:sz w:val="28"/>
          <w:szCs w:val="28"/>
        </w:rPr>
        <w:t xml:space="preserve"> </w:t>
      </w:r>
      <w:r w:rsidR="003D4572">
        <w:rPr>
          <w:sz w:val="28"/>
          <w:szCs w:val="28"/>
        </w:rPr>
        <w:t xml:space="preserve">образования Московской области №ПР-223 от 19.12.2023 </w:t>
      </w:r>
      <w:r w:rsidR="003D4572" w:rsidRPr="003D4572">
        <w:rPr>
          <w:sz w:val="28"/>
          <w:szCs w:val="28"/>
          <w:shd w:val="clear" w:color="auto" w:fill="FFFFFF"/>
        </w:rPr>
        <w:t>«Об утверждении перечня региональных инновационных площадок, входящих в инновационную структуру Московской области в сфере образования»</w:t>
      </w:r>
      <w:r w:rsidR="006F04D4">
        <w:rPr>
          <w:sz w:val="28"/>
          <w:szCs w:val="28"/>
          <w:shd w:val="clear" w:color="auto" w:fill="FFFFFF"/>
        </w:rPr>
        <w:t xml:space="preserve">, Приказ </w:t>
      </w:r>
      <w:r w:rsidR="006F04D4">
        <w:rPr>
          <w:sz w:val="28"/>
          <w:szCs w:val="28"/>
        </w:rPr>
        <w:t>Государственного автономного образовательного учреждения</w:t>
      </w:r>
      <w:r w:rsidR="006F04D4" w:rsidRPr="00110BF3">
        <w:rPr>
          <w:sz w:val="28"/>
          <w:szCs w:val="28"/>
        </w:rPr>
        <w:t xml:space="preserve"> дополнительного профессионального образования Московской области "Корпоративный университет развития образования"</w:t>
      </w:r>
      <w:r w:rsidR="006F04D4">
        <w:rPr>
          <w:sz w:val="28"/>
          <w:szCs w:val="28"/>
        </w:rPr>
        <w:t xml:space="preserve"> №138-04 от 09.02.2024 «Об утверждении перечня общеобразовательных организаций, прошедших экспертизу заявок на присвоении статуса региональной </w:t>
      </w:r>
      <w:proofErr w:type="spellStart"/>
      <w:r w:rsidR="006F04D4">
        <w:rPr>
          <w:sz w:val="28"/>
          <w:szCs w:val="28"/>
        </w:rPr>
        <w:t>стажировочной</w:t>
      </w:r>
      <w:proofErr w:type="spellEnd"/>
      <w:r w:rsidR="006F04D4">
        <w:rPr>
          <w:sz w:val="28"/>
          <w:szCs w:val="28"/>
        </w:rPr>
        <w:t xml:space="preserve"> площадки в 2023-2024 учебном году».</w:t>
      </w:r>
    </w:p>
    <w:p w:rsidR="00972121" w:rsidRDefault="00972121" w:rsidP="00D926A4">
      <w:pPr>
        <w:pStyle w:val="a7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Организация работы</w:t>
      </w:r>
      <w:r>
        <w:rPr>
          <w:sz w:val="28"/>
          <w:szCs w:val="28"/>
        </w:rPr>
        <w:t xml:space="preserve"> региональных инновационных и </w:t>
      </w:r>
      <w:proofErr w:type="spellStart"/>
      <w:r w:rsidRPr="00414E71"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</w:t>
      </w:r>
      <w:r w:rsidRPr="00414E71">
        <w:rPr>
          <w:sz w:val="28"/>
          <w:szCs w:val="28"/>
        </w:rPr>
        <w:t xml:space="preserve">площадок </w:t>
      </w:r>
      <w:r w:rsidR="006F04D4">
        <w:rPr>
          <w:sz w:val="28"/>
          <w:szCs w:val="28"/>
        </w:rPr>
        <w:t>Московской области</w:t>
      </w:r>
    </w:p>
    <w:p w:rsidR="00972121" w:rsidRDefault="00D926A4" w:rsidP="00972121">
      <w:pPr>
        <w:pStyle w:val="a7"/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-19050</wp:posOffset>
            </wp:positionV>
            <wp:extent cx="63563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57" y="21436"/>
                <wp:lineTo x="21557" y="0"/>
                <wp:lineTo x="0" y="0"/>
              </wp:wrapPolygon>
            </wp:wrapTight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</w:p>
    <w:p w:rsidR="0028660C" w:rsidRPr="00B23817" w:rsidRDefault="00D75B9C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72121">
        <w:rPr>
          <w:rFonts w:ascii="Times New Roman" w:hAnsi="Times New Roman"/>
          <w:sz w:val="28"/>
          <w:szCs w:val="28"/>
        </w:rPr>
        <w:t>2023</w:t>
      </w:r>
      <w:r w:rsidR="00B238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2024 учебном году</w:t>
      </w:r>
      <w:r w:rsidR="00972121">
        <w:rPr>
          <w:rFonts w:ascii="Times New Roman" w:hAnsi="Times New Roman"/>
          <w:sz w:val="28"/>
          <w:szCs w:val="28"/>
        </w:rPr>
        <w:t xml:space="preserve"> была организована работа</w:t>
      </w:r>
      <w:r w:rsidR="00110BF3">
        <w:rPr>
          <w:rFonts w:ascii="Times New Roman" w:hAnsi="Times New Roman"/>
          <w:sz w:val="28"/>
          <w:szCs w:val="28"/>
        </w:rPr>
        <w:t xml:space="preserve"> с площадками, </w:t>
      </w:r>
      <w:r>
        <w:rPr>
          <w:rFonts w:ascii="Times New Roman" w:hAnsi="Times New Roman"/>
          <w:sz w:val="28"/>
          <w:szCs w:val="28"/>
        </w:rPr>
        <w:t>рамках проекта работало</w:t>
      </w:r>
      <w:r w:rsidR="00972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  <w:r w:rsidR="00972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121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="009721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9</w:t>
      </w:r>
      <w:r w:rsidR="00972121">
        <w:rPr>
          <w:rFonts w:ascii="Times New Roman" w:hAnsi="Times New Roman"/>
          <w:sz w:val="28"/>
          <w:szCs w:val="28"/>
        </w:rPr>
        <w:t xml:space="preserve"> региональных инновационных площадок</w:t>
      </w:r>
      <w:r w:rsidR="00D92E40">
        <w:rPr>
          <w:rFonts w:ascii="Times New Roman" w:hAnsi="Times New Roman"/>
          <w:sz w:val="28"/>
          <w:szCs w:val="28"/>
        </w:rPr>
        <w:t xml:space="preserve">, из </w:t>
      </w:r>
      <w:r w:rsidR="00D92E40">
        <w:rPr>
          <w:rFonts w:ascii="Times New Roman" w:hAnsi="Times New Roman"/>
          <w:sz w:val="28"/>
          <w:szCs w:val="28"/>
        </w:rPr>
        <w:lastRenderedPageBreak/>
        <w:t>40 округов Московской области</w:t>
      </w:r>
      <w:r w:rsidR="00972121">
        <w:rPr>
          <w:rFonts w:ascii="Times New Roman" w:hAnsi="Times New Roman"/>
          <w:sz w:val="28"/>
          <w:szCs w:val="28"/>
          <w:shd w:val="clear" w:color="auto" w:fill="FFFFFF"/>
        </w:rPr>
        <w:t>. Если сравнить с прошлым учебным годом количество площадок</w:t>
      </w:r>
      <w:r w:rsidR="00604346"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увеличилось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51 (было 45, стало 97</w:t>
      </w:r>
      <w:r w:rsidR="00604346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972121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этого времени на базе площадок было проведено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486</w:t>
      </w:r>
      <w:r w:rsidR="00972121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региональных мероприятий, в которых приняло участие</w:t>
      </w:r>
      <w:r w:rsidR="006043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12839</w:t>
      </w:r>
      <w:r w:rsidR="00604346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педагогических работников</w:t>
      </w:r>
      <w:r w:rsidR="00972121">
        <w:rPr>
          <w:rFonts w:ascii="Times New Roman" w:hAnsi="Times New Roman"/>
          <w:sz w:val="28"/>
          <w:szCs w:val="28"/>
          <w:shd w:val="clear" w:color="auto" w:fill="FFFFFF"/>
        </w:rPr>
        <w:t xml:space="preserve"> Московской области. </w:t>
      </w:r>
      <w:r w:rsidR="00B23817" w:rsidRPr="001C5758">
        <w:rPr>
          <w:rFonts w:ascii="Times New Roman" w:hAnsi="Times New Roman"/>
          <w:sz w:val="28"/>
          <w:szCs w:val="28"/>
        </w:rPr>
        <w:t xml:space="preserve">Формат проведения был самый разнообразный: Вебинары, семинары, </w:t>
      </w:r>
      <w:proofErr w:type="spellStart"/>
      <w:r w:rsidR="00B23817" w:rsidRPr="001C5758">
        <w:rPr>
          <w:rFonts w:ascii="Times New Roman" w:hAnsi="Times New Roman"/>
          <w:sz w:val="28"/>
          <w:szCs w:val="28"/>
        </w:rPr>
        <w:t>баркемпы</w:t>
      </w:r>
      <w:proofErr w:type="spellEnd"/>
      <w:r w:rsidR="00B23817" w:rsidRPr="001C5758">
        <w:rPr>
          <w:rFonts w:ascii="Times New Roman" w:hAnsi="Times New Roman"/>
          <w:sz w:val="28"/>
          <w:szCs w:val="28"/>
        </w:rPr>
        <w:t>, мастер классы, семинары – практикумы, методические совещания, стратегические сессии,</w:t>
      </w:r>
      <w:r w:rsidR="00B23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817">
        <w:rPr>
          <w:rFonts w:ascii="Times New Roman" w:hAnsi="Times New Roman"/>
          <w:sz w:val="28"/>
          <w:szCs w:val="28"/>
        </w:rPr>
        <w:t>форсайт</w:t>
      </w:r>
      <w:proofErr w:type="spellEnd"/>
      <w:r w:rsidR="00B23817">
        <w:rPr>
          <w:rFonts w:ascii="Times New Roman" w:hAnsi="Times New Roman"/>
          <w:sz w:val="28"/>
          <w:szCs w:val="28"/>
        </w:rPr>
        <w:t xml:space="preserve"> сессии, конференции. </w:t>
      </w:r>
      <w:r w:rsidR="00972121">
        <w:rPr>
          <w:rFonts w:ascii="Times New Roman" w:hAnsi="Times New Roman"/>
          <w:sz w:val="28"/>
          <w:szCs w:val="28"/>
          <w:shd w:val="clear" w:color="auto" w:fill="FFFFFF"/>
        </w:rPr>
        <w:t>Дл</w:t>
      </w:r>
      <w:r w:rsidR="00604346">
        <w:rPr>
          <w:rFonts w:ascii="Times New Roman" w:hAnsi="Times New Roman"/>
          <w:sz w:val="28"/>
          <w:szCs w:val="28"/>
          <w:shd w:val="clear" w:color="auto" w:fill="FFFFFF"/>
        </w:rPr>
        <w:t xml:space="preserve">я удобства и организации работы создан </w:t>
      </w:r>
      <w:r w:rsidR="006043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Telegram</w:t>
      </w:r>
      <w:r w:rsidR="00604346" w:rsidRPr="00B238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04346">
        <w:rPr>
          <w:rFonts w:ascii="Times New Roman" w:hAnsi="Times New Roman"/>
          <w:sz w:val="28"/>
          <w:szCs w:val="28"/>
          <w:shd w:val="clear" w:color="auto" w:fill="FFFFFF"/>
        </w:rPr>
        <w:t xml:space="preserve">чат </w:t>
      </w:r>
      <w:r w:rsidR="00B23817">
        <w:rPr>
          <w:rFonts w:ascii="Times New Roman" w:hAnsi="Times New Roman"/>
          <w:sz w:val="28"/>
          <w:szCs w:val="28"/>
          <w:shd w:val="clear" w:color="auto" w:fill="FFFFFF"/>
        </w:rPr>
        <w:t>с руководителями площадок, руководителями ОО на базе которых, организованы РИП и РСП, руководителями и представителями ММС. В чате организована система ежемесячного планирования работы</w:t>
      </w:r>
      <w:r w:rsidR="00F20F3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23817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форма отчетности</w:t>
      </w:r>
    </w:p>
    <w:p w:rsidR="001D583B" w:rsidRDefault="00287A53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75B9C">
        <w:rPr>
          <w:rFonts w:ascii="Times New Roman" w:hAnsi="Times New Roman"/>
          <w:sz w:val="28"/>
          <w:szCs w:val="28"/>
        </w:rPr>
        <w:t>И</w:t>
      </w:r>
      <w:r w:rsidR="00B23817">
        <w:rPr>
          <w:rFonts w:ascii="Times New Roman" w:hAnsi="Times New Roman"/>
          <w:sz w:val="28"/>
          <w:szCs w:val="28"/>
        </w:rPr>
        <w:t xml:space="preserve">тогом работы </w:t>
      </w:r>
      <w:r w:rsidR="00344FE2" w:rsidRPr="001C5758">
        <w:rPr>
          <w:rFonts w:ascii="Times New Roman" w:hAnsi="Times New Roman"/>
          <w:sz w:val="28"/>
          <w:szCs w:val="28"/>
        </w:rPr>
        <w:t>площадок</w:t>
      </w:r>
      <w:r w:rsidR="00B23817">
        <w:rPr>
          <w:rFonts w:ascii="Times New Roman" w:hAnsi="Times New Roman"/>
          <w:sz w:val="28"/>
          <w:szCs w:val="28"/>
        </w:rPr>
        <w:t xml:space="preserve"> в </w:t>
      </w:r>
      <w:r w:rsidR="00D75B9C">
        <w:rPr>
          <w:rFonts w:ascii="Times New Roman" w:hAnsi="Times New Roman"/>
          <w:sz w:val="28"/>
          <w:szCs w:val="28"/>
        </w:rPr>
        <w:t>2023-2024 учебном году</w:t>
      </w:r>
      <w:r w:rsidR="00344FE2" w:rsidRPr="001C5758">
        <w:rPr>
          <w:rFonts w:ascii="Times New Roman" w:hAnsi="Times New Roman"/>
          <w:sz w:val="28"/>
          <w:szCs w:val="28"/>
        </w:rPr>
        <w:t xml:space="preserve"> в рамках проекта «</w:t>
      </w:r>
      <w:proofErr w:type="spellStart"/>
      <w:r w:rsidR="00344FE2" w:rsidRPr="001C5758">
        <w:rPr>
          <w:rFonts w:ascii="Times New Roman" w:hAnsi="Times New Roman"/>
          <w:sz w:val="28"/>
          <w:szCs w:val="28"/>
        </w:rPr>
        <w:t>ПроКласс</w:t>
      </w:r>
      <w:proofErr w:type="spellEnd"/>
      <w:r w:rsidR="00344FE2" w:rsidRPr="001C5758">
        <w:rPr>
          <w:rFonts w:ascii="Times New Roman" w:hAnsi="Times New Roman"/>
          <w:sz w:val="28"/>
          <w:szCs w:val="28"/>
        </w:rPr>
        <w:t>» помимо стажировок и обмена опытом, стал накопленный опыт</w:t>
      </w:r>
      <w:r w:rsidR="00FF6818">
        <w:rPr>
          <w:rFonts w:ascii="Times New Roman" w:hAnsi="Times New Roman"/>
          <w:sz w:val="28"/>
          <w:szCs w:val="28"/>
        </w:rPr>
        <w:t>,</w:t>
      </w:r>
      <w:r w:rsidR="00344FE2" w:rsidRPr="001C5758">
        <w:rPr>
          <w:rFonts w:ascii="Times New Roman" w:hAnsi="Times New Roman"/>
          <w:sz w:val="28"/>
          <w:szCs w:val="28"/>
        </w:rPr>
        <w:t xml:space="preserve"> который выразился в публикациях методических </w:t>
      </w:r>
      <w:r w:rsidR="00B23817">
        <w:rPr>
          <w:rFonts w:ascii="Times New Roman" w:hAnsi="Times New Roman"/>
          <w:sz w:val="28"/>
          <w:szCs w:val="28"/>
        </w:rPr>
        <w:t>материалов на сайтах ОО</w:t>
      </w:r>
      <w:r w:rsidR="00344FE2" w:rsidRPr="001C5758">
        <w:rPr>
          <w:rFonts w:ascii="Times New Roman" w:hAnsi="Times New Roman"/>
          <w:sz w:val="28"/>
          <w:szCs w:val="28"/>
        </w:rPr>
        <w:t xml:space="preserve"> в</w:t>
      </w:r>
      <w:r w:rsidR="00B23817">
        <w:rPr>
          <w:rFonts w:ascii="Times New Roman" w:hAnsi="Times New Roman"/>
          <w:sz w:val="28"/>
          <w:szCs w:val="28"/>
        </w:rPr>
        <w:t xml:space="preserve"> помощь классному руководителю, заместителям</w:t>
      </w:r>
      <w:r w:rsidR="004A046C" w:rsidRPr="001C5758">
        <w:rPr>
          <w:rFonts w:ascii="Times New Roman" w:hAnsi="Times New Roman"/>
          <w:sz w:val="28"/>
          <w:szCs w:val="28"/>
        </w:rPr>
        <w:t xml:space="preserve"> директора по ВР, советник</w:t>
      </w:r>
      <w:r w:rsidR="00B23817">
        <w:rPr>
          <w:rFonts w:ascii="Times New Roman" w:hAnsi="Times New Roman"/>
          <w:sz w:val="28"/>
          <w:szCs w:val="28"/>
        </w:rPr>
        <w:t>ам</w:t>
      </w:r>
      <w:r w:rsidR="004A046C" w:rsidRPr="001C5758">
        <w:rPr>
          <w:rFonts w:ascii="Times New Roman" w:hAnsi="Times New Roman"/>
          <w:sz w:val="28"/>
          <w:szCs w:val="28"/>
        </w:rPr>
        <w:t xml:space="preserve"> директора по воспитанию.</w:t>
      </w:r>
      <w:r w:rsidR="00D75B9C">
        <w:rPr>
          <w:rFonts w:ascii="Times New Roman" w:hAnsi="Times New Roman"/>
          <w:sz w:val="28"/>
          <w:szCs w:val="28"/>
        </w:rPr>
        <w:t xml:space="preserve"> По итогам работы можно выделить ряд городских округов, в которых работа с площадок была более успешна:</w:t>
      </w:r>
    </w:p>
    <w:p w:rsidR="00D75B9C" w:rsidRDefault="00D75B9C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Дубна</w:t>
      </w:r>
    </w:p>
    <w:p w:rsidR="00D75B9C" w:rsidRDefault="00D75B9C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Серпухов</w:t>
      </w:r>
    </w:p>
    <w:p w:rsidR="00D75B9C" w:rsidRDefault="00D75B9C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Орехово – Зуевский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5B9C" w:rsidRDefault="00D75B9C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Долгопрудный</w:t>
      </w:r>
    </w:p>
    <w:p w:rsidR="00D75B9C" w:rsidRDefault="00D75B9C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Богородский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04D4" w:rsidRDefault="006F04D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г.о.Щелково</w:t>
      </w:r>
      <w:proofErr w:type="spellEnd"/>
    </w:p>
    <w:p w:rsidR="006F04D4" w:rsidRDefault="006F04D4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Дмитровский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5B9C" w:rsidRDefault="00110BF3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5B9C">
        <w:rPr>
          <w:rFonts w:ascii="Times New Roman" w:hAnsi="Times New Roman"/>
          <w:sz w:val="28"/>
          <w:szCs w:val="28"/>
        </w:rPr>
        <w:t>Также нужно отметить, что опыт площадок городских округов Серпухов и Долгопрудный был представлен на федеральном уровне</w:t>
      </w:r>
      <w:r w:rsidR="00D92E40">
        <w:rPr>
          <w:rFonts w:ascii="Times New Roman" w:hAnsi="Times New Roman"/>
          <w:sz w:val="28"/>
          <w:szCs w:val="28"/>
        </w:rPr>
        <w:t>.</w:t>
      </w:r>
    </w:p>
    <w:p w:rsidR="00D92E40" w:rsidRDefault="00D92E40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практического направления нужно отметить, уже ставший традиционным, Фестиваль педагогических идей в области воспитания, который в этом году был приурочен к 105-летию со дня рождения В.А. Сухомлинского. В </w:t>
      </w:r>
      <w:proofErr w:type="gramStart"/>
      <w:r>
        <w:rPr>
          <w:rFonts w:ascii="Times New Roman" w:hAnsi="Times New Roman"/>
          <w:sz w:val="28"/>
          <w:szCs w:val="28"/>
        </w:rPr>
        <w:t>этом 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фестиваль собрал 74 участника из 32 городских округов Московской области.</w:t>
      </w:r>
      <w:r w:rsidR="00EE1787">
        <w:rPr>
          <w:rFonts w:ascii="Times New Roman" w:hAnsi="Times New Roman"/>
          <w:sz w:val="28"/>
          <w:szCs w:val="28"/>
        </w:rPr>
        <w:t xml:space="preserve"> Фестиваль проходил в этом году в 2 </w:t>
      </w:r>
      <w:proofErr w:type="gramStart"/>
      <w:r w:rsidR="00EE1787">
        <w:rPr>
          <w:rFonts w:ascii="Times New Roman" w:hAnsi="Times New Roman"/>
          <w:sz w:val="28"/>
          <w:szCs w:val="28"/>
        </w:rPr>
        <w:t>этапа  муниципальный</w:t>
      </w:r>
      <w:proofErr w:type="gramEnd"/>
      <w:r w:rsidR="00EE1787">
        <w:rPr>
          <w:rFonts w:ascii="Times New Roman" w:hAnsi="Times New Roman"/>
          <w:sz w:val="28"/>
          <w:szCs w:val="28"/>
        </w:rPr>
        <w:t xml:space="preserve"> и региональный (заочный), по 4 номинациям:</w:t>
      </w:r>
    </w:p>
    <w:p w:rsidR="00EE1787" w:rsidRDefault="00EE1787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«Предметно - пространственная среда»</w:t>
      </w:r>
    </w:p>
    <w:p w:rsidR="00EE1787" w:rsidRDefault="00EE1787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«Самоуправление»</w:t>
      </w:r>
    </w:p>
    <w:p w:rsidR="00EE1787" w:rsidRDefault="00EE1787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«Работа с родителями»</w:t>
      </w:r>
    </w:p>
    <w:p w:rsidR="00EE1787" w:rsidRDefault="00EE1787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«Профориентация» </w:t>
      </w:r>
    </w:p>
    <w:p w:rsidR="00EE1787" w:rsidRDefault="00EE1787" w:rsidP="00D926A4">
      <w:pPr>
        <w:widowControl w:val="0"/>
        <w:autoSpaceDE w:val="0"/>
        <w:autoSpaceDN w:val="0"/>
        <w:spacing w:after="0" w:line="276" w:lineRule="auto"/>
        <w:ind w:left="10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результате экспертной оценки представленных работ победителями были признаны 30 педагогов из 24 образовательных организаций (17 городских округов). В результате фестиваля пополнилась региональная база методических материалов в области воспитания, а также спланирована работа на 2024-2025 учебный год.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Победители представят свои работы в рамках серии вебинаров «Лучшие практики»</w:t>
      </w:r>
      <w:r w:rsidR="00C97FDE">
        <w:rPr>
          <w:rFonts w:ascii="Times New Roman" w:hAnsi="Times New Roman"/>
          <w:sz w:val="28"/>
          <w:szCs w:val="28"/>
          <w:lang w:eastAsia="ar-SA"/>
        </w:rPr>
        <w:t>. Если сравнить с прошлым фестивалем, то есть, небольшая динамика:</w:t>
      </w:r>
    </w:p>
    <w:p w:rsidR="00C97FDE" w:rsidRDefault="00D926A4" w:rsidP="00D75B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77105" cy="31013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0556" w:rsidRPr="001C5758" w:rsidRDefault="00C80556" w:rsidP="00D926A4">
      <w:pPr>
        <w:numPr>
          <w:ilvl w:val="0"/>
          <w:numId w:val="28"/>
        </w:num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sz w:val="28"/>
          <w:szCs w:val="28"/>
        </w:rPr>
        <w:t>Аналитическое направление</w:t>
      </w:r>
    </w:p>
    <w:p w:rsidR="00C80556" w:rsidRPr="001C5758" w:rsidRDefault="00C80556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В рамках аналитичес</w:t>
      </w:r>
      <w:r w:rsidR="008041D4">
        <w:rPr>
          <w:rFonts w:ascii="Times New Roman" w:hAnsi="Times New Roman"/>
          <w:sz w:val="28"/>
          <w:szCs w:val="28"/>
        </w:rPr>
        <w:t xml:space="preserve">кого направления можно выделить </w:t>
      </w:r>
      <w:r w:rsidR="00573844" w:rsidRPr="001C5758">
        <w:rPr>
          <w:rFonts w:ascii="Times New Roman" w:hAnsi="Times New Roman"/>
          <w:sz w:val="28"/>
          <w:szCs w:val="28"/>
        </w:rPr>
        <w:t xml:space="preserve">Мониторинг </w:t>
      </w:r>
      <w:r w:rsidR="008041D4">
        <w:rPr>
          <w:rFonts w:ascii="Times New Roman" w:hAnsi="Times New Roman"/>
          <w:sz w:val="28"/>
          <w:szCs w:val="28"/>
        </w:rPr>
        <w:t>реализации рабочих программ воспитания</w:t>
      </w:r>
    </w:p>
    <w:p w:rsidR="00573844" w:rsidRDefault="00EE7725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 xml:space="preserve">В соответствии с </w:t>
      </w:r>
      <w:r w:rsidR="008429B3">
        <w:rPr>
          <w:rFonts w:ascii="Times New Roman" w:hAnsi="Times New Roman"/>
          <w:sz w:val="28"/>
          <w:szCs w:val="28"/>
        </w:rPr>
        <w:t xml:space="preserve">распоряжением Министерства образования Московской </w:t>
      </w:r>
      <w:r w:rsidR="00FF6818">
        <w:rPr>
          <w:rFonts w:ascii="Times New Roman" w:hAnsi="Times New Roman"/>
          <w:sz w:val="28"/>
          <w:szCs w:val="28"/>
        </w:rPr>
        <w:t>области от 01.07.2023 № Р-841 «</w:t>
      </w:r>
      <w:r w:rsidR="008429B3">
        <w:rPr>
          <w:rFonts w:ascii="Times New Roman" w:hAnsi="Times New Roman"/>
          <w:sz w:val="28"/>
          <w:szCs w:val="28"/>
        </w:rPr>
        <w:t xml:space="preserve">Об организации работы по сопровождению реализации рабочих программ воспитания» и в соответствии с приказом КУРО от 07.11.2023 </w:t>
      </w:r>
      <w:r w:rsidR="00F438AA">
        <w:rPr>
          <w:rFonts w:ascii="Times New Roman" w:hAnsi="Times New Roman"/>
          <w:sz w:val="28"/>
          <w:szCs w:val="28"/>
        </w:rPr>
        <w:t>«Об утверждении критериев для проведения мониторинга реализации рабочих программ воспитания». В</w:t>
      </w:r>
      <w:r w:rsidRPr="001C5758">
        <w:rPr>
          <w:rFonts w:ascii="Times New Roman" w:hAnsi="Times New Roman"/>
          <w:sz w:val="28"/>
          <w:szCs w:val="28"/>
        </w:rPr>
        <w:t xml:space="preserve"> период с </w:t>
      </w:r>
      <w:r w:rsidR="00F438AA">
        <w:rPr>
          <w:rFonts w:ascii="Times New Roman" w:hAnsi="Times New Roman"/>
          <w:sz w:val="28"/>
          <w:szCs w:val="28"/>
        </w:rPr>
        <w:t>15</w:t>
      </w:r>
      <w:r w:rsidR="002E468B">
        <w:rPr>
          <w:rFonts w:ascii="Times New Roman" w:hAnsi="Times New Roman"/>
          <w:sz w:val="28"/>
          <w:szCs w:val="28"/>
        </w:rPr>
        <w:t>.11</w:t>
      </w:r>
      <w:r w:rsidR="00F438AA">
        <w:rPr>
          <w:rFonts w:ascii="Times New Roman" w:hAnsi="Times New Roman"/>
          <w:sz w:val="28"/>
          <w:szCs w:val="28"/>
        </w:rPr>
        <w:t>.2023</w:t>
      </w:r>
      <w:r w:rsidRPr="001C5758">
        <w:rPr>
          <w:rFonts w:ascii="Times New Roman" w:hAnsi="Times New Roman"/>
          <w:sz w:val="28"/>
          <w:szCs w:val="28"/>
        </w:rPr>
        <w:t xml:space="preserve"> по </w:t>
      </w:r>
      <w:r w:rsidR="00F438AA">
        <w:rPr>
          <w:rFonts w:ascii="Times New Roman" w:hAnsi="Times New Roman"/>
          <w:sz w:val="28"/>
          <w:szCs w:val="28"/>
        </w:rPr>
        <w:t>08</w:t>
      </w:r>
      <w:r w:rsidRPr="001C5758">
        <w:rPr>
          <w:rFonts w:ascii="Times New Roman" w:hAnsi="Times New Roman"/>
          <w:sz w:val="28"/>
          <w:szCs w:val="28"/>
        </w:rPr>
        <w:t>.</w:t>
      </w:r>
      <w:r w:rsidR="002E468B">
        <w:rPr>
          <w:rFonts w:ascii="Times New Roman" w:hAnsi="Times New Roman"/>
          <w:sz w:val="28"/>
          <w:szCs w:val="28"/>
        </w:rPr>
        <w:t>12</w:t>
      </w:r>
      <w:r w:rsidR="00F438AA">
        <w:rPr>
          <w:rFonts w:ascii="Times New Roman" w:hAnsi="Times New Roman"/>
          <w:sz w:val="28"/>
          <w:szCs w:val="28"/>
        </w:rPr>
        <w:t>.2023</w:t>
      </w:r>
      <w:r w:rsidRPr="001C5758">
        <w:rPr>
          <w:rFonts w:ascii="Times New Roman" w:hAnsi="Times New Roman"/>
          <w:sz w:val="28"/>
          <w:szCs w:val="28"/>
        </w:rPr>
        <w:t xml:space="preserve"> проводилась экспертиза</w:t>
      </w:r>
      <w:r w:rsidR="00F438AA">
        <w:rPr>
          <w:rFonts w:ascii="Times New Roman" w:hAnsi="Times New Roman"/>
          <w:sz w:val="28"/>
          <w:szCs w:val="28"/>
        </w:rPr>
        <w:t xml:space="preserve"> соответствующих разделов сайтов ОО Московской области</w:t>
      </w:r>
      <w:r w:rsidRPr="001C5758">
        <w:rPr>
          <w:rFonts w:ascii="Times New Roman" w:hAnsi="Times New Roman"/>
          <w:sz w:val="28"/>
          <w:szCs w:val="28"/>
        </w:rPr>
        <w:t>. Мониторинг проводился экспертами из числа образовате</w:t>
      </w:r>
      <w:r w:rsidR="00FF6818">
        <w:rPr>
          <w:rFonts w:ascii="Times New Roman" w:hAnsi="Times New Roman"/>
          <w:sz w:val="28"/>
          <w:szCs w:val="28"/>
        </w:rPr>
        <w:t xml:space="preserve">льных организаций </w:t>
      </w:r>
      <w:proofErr w:type="spellStart"/>
      <w:r w:rsidR="00FF6818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="00FF6818">
        <w:rPr>
          <w:rFonts w:ascii="Times New Roman" w:hAnsi="Times New Roman"/>
          <w:sz w:val="28"/>
          <w:szCs w:val="28"/>
        </w:rPr>
        <w:t xml:space="preserve"> и региональных инновационных </w:t>
      </w:r>
      <w:proofErr w:type="gramStart"/>
      <w:r w:rsidRPr="001C5758">
        <w:rPr>
          <w:rFonts w:ascii="Times New Roman" w:hAnsi="Times New Roman"/>
          <w:sz w:val="28"/>
          <w:szCs w:val="28"/>
        </w:rPr>
        <w:t>площадок</w:t>
      </w:r>
      <w:proofErr w:type="gramEnd"/>
      <w:r w:rsidRPr="001C5758">
        <w:rPr>
          <w:rFonts w:ascii="Times New Roman" w:hAnsi="Times New Roman"/>
          <w:sz w:val="28"/>
          <w:szCs w:val="28"/>
        </w:rPr>
        <w:t xml:space="preserve"> работающих по направлению «Реализация программ воспитания на основе федеральных </w:t>
      </w:r>
      <w:r w:rsidR="00FF6818">
        <w:rPr>
          <w:rFonts w:ascii="Times New Roman" w:hAnsi="Times New Roman"/>
          <w:sz w:val="28"/>
          <w:szCs w:val="28"/>
        </w:rPr>
        <w:t>требований»</w:t>
      </w: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A4" w:rsidRPr="001C5758" w:rsidRDefault="00D926A4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08D" w:rsidRDefault="002E468B" w:rsidP="00D926A4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Мониторинг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8308D" w:rsidRPr="001C5758">
        <w:rPr>
          <w:rFonts w:ascii="Times New Roman" w:hAnsi="Times New Roman"/>
          <w:b/>
          <w:sz w:val="28"/>
          <w:szCs w:val="28"/>
        </w:rPr>
        <w:t>программ воспитания и их соответствие федеральным требованиям»</w:t>
      </w:r>
    </w:p>
    <w:p w:rsidR="00D926A4" w:rsidRPr="002E468B" w:rsidRDefault="00D926A4" w:rsidP="00D926A4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308D" w:rsidRPr="001C5758" w:rsidRDefault="00D926A4" w:rsidP="002830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880110</wp:posOffset>
                </wp:positionV>
                <wp:extent cx="361950" cy="323850"/>
                <wp:effectExtent l="30480" t="10160" r="36195" b="889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C76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219.45pt;margin-top:69.3pt;width:28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  <w:r w:rsidR="0028308D" w:rsidRPr="001C5758">
        <w:rPr>
          <w:rFonts w:ascii="Times New Roman" w:hAnsi="Times New Roman"/>
          <w:b/>
          <w:sz w:val="28"/>
          <w:szCs w:val="28"/>
        </w:rPr>
        <w:t xml:space="preserve">Региональные и </w:t>
      </w:r>
      <w:proofErr w:type="spellStart"/>
      <w:r w:rsidR="0028308D" w:rsidRPr="001C5758">
        <w:rPr>
          <w:rFonts w:ascii="Times New Roman" w:hAnsi="Times New Roman"/>
          <w:b/>
          <w:sz w:val="28"/>
          <w:szCs w:val="28"/>
        </w:rPr>
        <w:t>стажировочные</w:t>
      </w:r>
      <w:proofErr w:type="spellEnd"/>
      <w:r w:rsidR="0028308D" w:rsidRPr="001C5758">
        <w:rPr>
          <w:rFonts w:ascii="Times New Roman" w:hAnsi="Times New Roman"/>
          <w:b/>
          <w:sz w:val="28"/>
          <w:szCs w:val="28"/>
        </w:rPr>
        <w:t xml:space="preserve"> инновационны</w:t>
      </w:r>
      <w:r w:rsidR="00F20F3A">
        <w:rPr>
          <w:rFonts w:ascii="Times New Roman" w:hAnsi="Times New Roman"/>
          <w:b/>
          <w:sz w:val="28"/>
          <w:szCs w:val="28"/>
        </w:rPr>
        <w:t>е площадки в рамках проекта «</w:t>
      </w:r>
      <w:proofErr w:type="spellStart"/>
      <w:r w:rsidR="00F20F3A">
        <w:rPr>
          <w:rFonts w:ascii="Times New Roman" w:hAnsi="Times New Roman"/>
          <w:b/>
          <w:sz w:val="28"/>
          <w:szCs w:val="28"/>
        </w:rPr>
        <w:t>ПроК</w:t>
      </w:r>
      <w:r w:rsidR="0028308D" w:rsidRPr="001C5758">
        <w:rPr>
          <w:rFonts w:ascii="Times New Roman" w:hAnsi="Times New Roman"/>
          <w:b/>
          <w:sz w:val="28"/>
          <w:szCs w:val="28"/>
        </w:rPr>
        <w:t>ласс</w:t>
      </w:r>
      <w:proofErr w:type="spellEnd"/>
      <w:r w:rsidR="0028308D" w:rsidRPr="001C5758">
        <w:rPr>
          <w:rFonts w:ascii="Times New Roman" w:hAnsi="Times New Roman"/>
          <w:b/>
          <w:sz w:val="28"/>
          <w:szCs w:val="28"/>
        </w:rPr>
        <w:t>», реализующие направление «Реализация</w:t>
      </w:r>
      <w:r w:rsidR="00F20F3A">
        <w:rPr>
          <w:rFonts w:ascii="Times New Roman" w:hAnsi="Times New Roman"/>
          <w:b/>
          <w:sz w:val="28"/>
          <w:szCs w:val="28"/>
        </w:rPr>
        <w:t xml:space="preserve"> федеральной рабочей программы воспитания»</w:t>
      </w:r>
    </w:p>
    <w:p w:rsidR="0028308D" w:rsidRPr="001C5758" w:rsidRDefault="0028308D" w:rsidP="0028308D">
      <w:pPr>
        <w:rPr>
          <w:rFonts w:ascii="Times New Roman" w:hAnsi="Times New Roman"/>
          <w:b/>
          <w:bCs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C5758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28308D" w:rsidRPr="001C5758" w:rsidRDefault="00D926A4" w:rsidP="0028308D">
      <w:pPr>
        <w:jc w:val="center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251460</wp:posOffset>
                </wp:positionV>
                <wp:extent cx="438150" cy="352425"/>
                <wp:effectExtent l="30480" t="10795" r="36195" b="825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2280" id="AutoShape 17" o:spid="_x0000_s1026" type="#_x0000_t67" style="position:absolute;margin-left:216.45pt;margin-top:19.8pt;width:34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">
                <v:textbox style="layout-flow:vertical-ideographic"/>
              </v:shape>
            </w:pict>
          </mc:Fallback>
        </mc:AlternateContent>
      </w:r>
      <w:r w:rsidR="00F438AA">
        <w:rPr>
          <w:rFonts w:ascii="Times New Roman" w:hAnsi="Times New Roman"/>
          <w:b/>
          <w:bCs/>
          <w:sz w:val="28"/>
          <w:szCs w:val="28"/>
        </w:rPr>
        <w:t>218</w:t>
      </w:r>
      <w:r w:rsidR="0028308D" w:rsidRPr="001C5758">
        <w:rPr>
          <w:rFonts w:ascii="Times New Roman" w:hAnsi="Times New Roman"/>
          <w:b/>
          <w:bCs/>
          <w:sz w:val="28"/>
          <w:szCs w:val="28"/>
        </w:rPr>
        <w:t xml:space="preserve"> эксперт</w:t>
      </w:r>
      <w:r w:rsidR="00F438AA">
        <w:rPr>
          <w:rFonts w:ascii="Times New Roman" w:hAnsi="Times New Roman"/>
          <w:b/>
          <w:bCs/>
          <w:sz w:val="28"/>
          <w:szCs w:val="28"/>
        </w:rPr>
        <w:t>ов</w:t>
      </w:r>
      <w:r w:rsidR="00F20F3A">
        <w:rPr>
          <w:rFonts w:ascii="Times New Roman" w:hAnsi="Times New Roman"/>
          <w:b/>
          <w:bCs/>
          <w:sz w:val="28"/>
          <w:szCs w:val="28"/>
        </w:rPr>
        <w:t xml:space="preserve"> (105 управленческих кадров)</w:t>
      </w:r>
    </w:p>
    <w:p w:rsidR="0028308D" w:rsidRPr="001C5758" w:rsidRDefault="0028308D" w:rsidP="0028308D">
      <w:pPr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</w:p>
    <w:p w:rsidR="0028308D" w:rsidRDefault="00F438AA" w:rsidP="002830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986 отчетов</w:t>
      </w:r>
      <w:r w:rsidR="0028308D" w:rsidRPr="001C5758">
        <w:rPr>
          <w:rFonts w:ascii="Times New Roman" w:hAnsi="Times New Roman"/>
          <w:b/>
          <w:bCs/>
          <w:sz w:val="28"/>
          <w:szCs w:val="28"/>
        </w:rPr>
        <w:t xml:space="preserve"> о реализации РПВ</w:t>
      </w:r>
    </w:p>
    <w:p w:rsidR="00494450" w:rsidRDefault="00494450" w:rsidP="002830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Если сравнить с прошлым учебным годом, то </w:t>
      </w:r>
      <w:r w:rsidR="005D1C06">
        <w:rPr>
          <w:rFonts w:ascii="Times New Roman" w:hAnsi="Times New Roman"/>
          <w:b/>
          <w:bCs/>
          <w:sz w:val="28"/>
          <w:szCs w:val="28"/>
        </w:rPr>
        <w:t>цифры мониторинга выглядят следующим образом</w:t>
      </w:r>
    </w:p>
    <w:p w:rsidR="005D1C06" w:rsidRDefault="00D926A4" w:rsidP="002830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210820</wp:posOffset>
                </wp:positionV>
                <wp:extent cx="361950" cy="323850"/>
                <wp:effectExtent l="30480" t="12700" r="36195" b="1587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CBFC" id="AutoShape 19" o:spid="_x0000_s1026" type="#_x0000_t67" style="position:absolute;margin-left:219.45pt;margin-top:16.6pt;width:28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  <w:r w:rsidR="005D1C06" w:rsidRPr="001C5758">
        <w:rPr>
          <w:rFonts w:ascii="Times New Roman" w:hAnsi="Times New Roman"/>
          <w:b/>
          <w:bCs/>
          <w:sz w:val="28"/>
          <w:szCs w:val="28"/>
        </w:rPr>
        <w:t>101 эксперт</w:t>
      </w:r>
      <w:r w:rsidR="005D1C06">
        <w:rPr>
          <w:rFonts w:ascii="Times New Roman" w:hAnsi="Times New Roman"/>
          <w:b/>
          <w:bCs/>
          <w:sz w:val="28"/>
          <w:szCs w:val="28"/>
        </w:rPr>
        <w:t xml:space="preserve"> (36 управленческих кадров)</w:t>
      </w:r>
    </w:p>
    <w:p w:rsidR="005D1C06" w:rsidRPr="001C5758" w:rsidRDefault="005D1C06" w:rsidP="002830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1C06" w:rsidRDefault="005D1C06" w:rsidP="00F20F3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bCs/>
          <w:sz w:val="28"/>
          <w:szCs w:val="28"/>
        </w:rPr>
        <w:t>1062 отчета</w:t>
      </w:r>
    </w:p>
    <w:p w:rsidR="00F438AA" w:rsidRDefault="00F438AA" w:rsidP="00F20F3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54">
        <w:rPr>
          <w:rFonts w:ascii="Times New Roman" w:eastAsia="Times New Roman" w:hAnsi="Times New Roman"/>
          <w:b/>
          <w:sz w:val="28"/>
          <w:szCs w:val="28"/>
        </w:rPr>
        <w:t xml:space="preserve">Чек лист </w:t>
      </w:r>
      <w:r w:rsidRPr="009F5D09">
        <w:rPr>
          <w:rFonts w:ascii="Times New Roman" w:eastAsia="Times New Roman" w:hAnsi="Times New Roman"/>
          <w:b/>
          <w:sz w:val="28"/>
          <w:szCs w:val="28"/>
        </w:rPr>
        <w:t xml:space="preserve">мониторинга реализации рабочих программ воспитания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календарных планов воспитания, </w:t>
      </w:r>
      <w:r w:rsidRPr="009F5D09">
        <w:rPr>
          <w:rFonts w:ascii="Times New Roman" w:eastAsia="Times New Roman" w:hAnsi="Times New Roman"/>
          <w:b/>
          <w:sz w:val="28"/>
          <w:szCs w:val="28"/>
        </w:rPr>
        <w:t>размещённых на официальных сайтах общеобразовательных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4593"/>
        <w:gridCol w:w="680"/>
        <w:gridCol w:w="680"/>
        <w:gridCol w:w="680"/>
      </w:tblGrid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93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показателя, </w:t>
            </w:r>
          </w:p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(+ / –)</w:t>
            </w: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СОО</w:t>
            </w:r>
          </w:p>
        </w:tc>
      </w:tr>
    </w:tbl>
    <w:p w:rsidR="00F438AA" w:rsidRPr="006220B7" w:rsidRDefault="00F438AA" w:rsidP="00F438AA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4593"/>
        <w:gridCol w:w="680"/>
        <w:gridCol w:w="680"/>
        <w:gridCol w:w="680"/>
      </w:tblGrid>
      <w:tr w:rsidR="00F438AA" w:rsidTr="006E2920">
        <w:trPr>
          <w:tblHeader/>
        </w:trPr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01" w:type="dxa"/>
            <w:gridSpan w:val="5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Рабочая программа воспитания</w:t>
            </w: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E2920">
              <w:rPr>
                <w:rFonts w:hAnsi="Times New Roman"/>
                <w:color w:val="000000"/>
                <w:sz w:val="24"/>
                <w:szCs w:val="24"/>
              </w:rPr>
              <w:t>Размещена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сайте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составе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hAnsi="Times New Roman"/>
                <w:color w:val="000000"/>
                <w:sz w:val="24"/>
                <w:szCs w:val="24"/>
              </w:rPr>
              <w:t>Структура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рабочей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воспитания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РПВ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соответствует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структуре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федеральной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рабочей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воспитания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ФРПВ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):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целевой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раздел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содержательный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раздел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организационный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Целевой раздел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Содержательный раздел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Организационный раздел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раздел включены цель и задачи </w:t>
            </w:r>
            <w:proofErr w:type="gramStart"/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воспитания  обучающихся</w:t>
            </w:r>
            <w:proofErr w:type="gramEnd"/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Указаны целевые ориентиры результатов воспитания для конкретного уровня общего </w:t>
            </w: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образования по направлениям: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7F7F7F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7F7F7F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680" w:type="dxa"/>
            <w:shd w:val="clear" w:color="auto" w:fill="7F7F7F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680" w:type="dxa"/>
            <w:shd w:val="clear" w:color="auto" w:fill="7F7F7F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Целевой раздел описан содержательно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Целевой раздел не имеет признаков низкого уровня общей проработки раздела (наличие несогласованных предложений или абзацев, нечеткой структуры содержания, артефактов в виде скопированных материалов, повторений)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Целевые ориентиры результатов воспитания соответствуют ФРПВ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Отражены особенности уклада образовательной организации: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Default"/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  <w:t xml:space="preserve">Описан уклад образовательной организации: основные характеристики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 уклад образовательной организации: дополнительные характеристики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Определены конкретные виды, формы и содержание воспитательной деятельности, которые планируются по модулям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Представлено описание воспитательной работы в рамках инвариантных модулей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классное руководство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основные школьные дела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внешкольные мероприятия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Default"/>
              <w:numPr>
                <w:ilvl w:val="0"/>
                <w:numId w:val="26"/>
              </w:numPr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  <w:t xml:space="preserve">организация предметно-пространственной среды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Default"/>
              <w:numPr>
                <w:ilvl w:val="0"/>
                <w:numId w:val="26"/>
              </w:numPr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  <w:t xml:space="preserve">профилактика и безопасность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Default"/>
              <w:numPr>
                <w:ilvl w:val="0"/>
                <w:numId w:val="26"/>
              </w:numPr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color w:val="auto"/>
                <w:lang w:eastAsia="ru-RU"/>
              </w:rPr>
              <w:t>социальное партнерство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профориентация.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Представлено описание воспитательной работы в рамках вариативных модулей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Содержательный раздел описан содержательно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Содержательный раздел не имеет признаков низкого уровня общей проработки раздела (наличие несогласованных предложений или абзацев, нечеткой структуры содержания, артефактов в виде скопированных материалов, повторений)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Содержательный раздел соответствуют ФРПВ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организационном разделе отражено кадровое обеспечение воспитательной работы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В организационном разделе отражено нормативно-методическое обеспечение воспитательной работы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Представлены ссылки на локальные нормативные акты, в которые вносятся изменения в связи с утверждением рабочей программы воспитания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Представлены условия работы с обучающимися с особыми образовательными потребностями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Описана  система</w:t>
            </w:r>
            <w:proofErr w:type="gramEnd"/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поощрения социальной успешности и проявления активной жизненной позиции обучающихся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Указаны методы анализа воспитательной работы.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Определены  критерии</w:t>
            </w:r>
            <w:proofErr w:type="gramEnd"/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на основе которых осуществляется анализ воспитательной работы.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Организационный раздел описан содержательно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Организационный раздел не имеет признаков низкого уровня общей проработки раздела (наличие несогласованных предложений или абзацев, нечеткой структуры содержания, артефактов в виде скопированных материалов, повторений)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Организационный раздел соответствуют ФРПВ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01" w:type="dxa"/>
            <w:gridSpan w:val="5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Календарный план</w:t>
            </w: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hAnsi="Times New Roman"/>
                <w:color w:val="000000"/>
                <w:sz w:val="24"/>
                <w:szCs w:val="24"/>
              </w:rPr>
              <w:t>Размещен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сайте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Структура календарного плана соответствует структуре РПВ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Содержание календарного плана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 xml:space="preserve">Раскрывает, </w:t>
            </w:r>
            <w:proofErr w:type="gramStart"/>
            <w:r w:rsidRPr="006E2920">
              <w:rPr>
                <w:rFonts w:ascii="Times New Roman" w:hAnsi="Times New Roman"/>
                <w:sz w:val="24"/>
                <w:szCs w:val="24"/>
              </w:rPr>
              <w:t>конкретизирует  содержание</w:t>
            </w:r>
            <w:proofErr w:type="gramEnd"/>
            <w:r w:rsidRPr="006E2920">
              <w:rPr>
                <w:rFonts w:ascii="Times New Roman" w:hAnsi="Times New Roman"/>
                <w:sz w:val="24"/>
                <w:szCs w:val="24"/>
              </w:rPr>
              <w:t xml:space="preserve"> модулей РПВ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 xml:space="preserve">Включает мероприятия федерального, </w:t>
            </w:r>
            <w:r w:rsidRPr="006E2920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регионального, муниципального уровня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Мероприятия федерального уровня в РПВ соответствуют мероприятиям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ФРПВ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6E2920">
              <w:rPr>
                <w:rFonts w:ascii="Times New Roman" w:hAnsi="Times New Roman"/>
                <w:sz w:val="24"/>
                <w:szCs w:val="24"/>
              </w:rPr>
              <w:t>Формы  и</w:t>
            </w:r>
            <w:proofErr w:type="gramEnd"/>
            <w:r w:rsidRPr="006E2920">
              <w:rPr>
                <w:rFonts w:ascii="Times New Roman" w:hAnsi="Times New Roman"/>
                <w:sz w:val="24"/>
                <w:szCs w:val="24"/>
              </w:rPr>
              <w:t xml:space="preserve"> содержание предлагаемых мероприятий соответствуют  возрастной категории детей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 xml:space="preserve">Формы предлагаемых в календарном плане мероприятий </w:t>
            </w:r>
            <w:proofErr w:type="gramStart"/>
            <w:r w:rsidRPr="006E2920">
              <w:rPr>
                <w:rFonts w:ascii="Times New Roman" w:hAnsi="Times New Roman"/>
                <w:sz w:val="24"/>
                <w:szCs w:val="24"/>
              </w:rPr>
              <w:t>соответствуют  заявленным</w:t>
            </w:r>
            <w:proofErr w:type="gramEnd"/>
            <w:r w:rsidRPr="006E2920">
              <w:rPr>
                <w:rFonts w:ascii="Times New Roman" w:hAnsi="Times New Roman"/>
                <w:sz w:val="24"/>
                <w:szCs w:val="24"/>
              </w:rPr>
              <w:t xml:space="preserve"> целям и задачам, предложенным в программе видам деятельности  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Обеспечивает реализацию принципа преемственности в содержании воспитательной деятельности на разных уровнях образования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равномерно </w:t>
            </w:r>
            <w:proofErr w:type="gramStart"/>
            <w:r w:rsidRPr="006E2920">
              <w:rPr>
                <w:rFonts w:ascii="Times New Roman" w:hAnsi="Times New Roman"/>
                <w:sz w:val="24"/>
                <w:szCs w:val="24"/>
              </w:rPr>
              <w:t>разнесено  по</w:t>
            </w:r>
            <w:proofErr w:type="gramEnd"/>
            <w:r w:rsidRPr="006E2920">
              <w:rPr>
                <w:rFonts w:ascii="Times New Roman" w:hAnsi="Times New Roman"/>
                <w:sz w:val="24"/>
                <w:szCs w:val="24"/>
              </w:rPr>
              <w:t xml:space="preserve"> месяцам и  является  допустимым с точки зрения СанПиН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 xml:space="preserve">Отражает участие детей и </w:t>
            </w:r>
            <w:proofErr w:type="gramStart"/>
            <w:r w:rsidRPr="006E2920">
              <w:rPr>
                <w:rFonts w:ascii="Times New Roman" w:hAnsi="Times New Roman"/>
                <w:sz w:val="24"/>
                <w:szCs w:val="24"/>
              </w:rPr>
              <w:t>родителей  в</w:t>
            </w:r>
            <w:proofErr w:type="gramEnd"/>
            <w:r w:rsidRPr="006E2920">
              <w:rPr>
                <w:rFonts w:ascii="Times New Roman" w:hAnsi="Times New Roman"/>
                <w:sz w:val="24"/>
                <w:szCs w:val="24"/>
              </w:rPr>
              <w:t xml:space="preserve"> организации мероприятий, роль органов самоуправления (в графе «ответственные»)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gridSpan w:val="5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Отчет о реализации программы воспитания</w:t>
            </w: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hAnsi="Times New Roman"/>
                <w:color w:val="000000"/>
                <w:sz w:val="24"/>
                <w:szCs w:val="24"/>
              </w:rPr>
              <w:t>Размещен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сайте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E2920"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Соответствует модульному принципу построения программы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Содержание отчёта</w:t>
            </w: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20">
              <w:rPr>
                <w:rFonts w:ascii="Times New Roman" w:eastAsia="Times New Roman" w:hAnsi="Times New Roman"/>
                <w:sz w:val="24"/>
                <w:szCs w:val="24"/>
              </w:rPr>
              <w:t>Наличие анализа по модулям РП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Наличие описания или перечисления выявленных проблем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Наличие использования данных результатов различных мониторингов при выявлении проблем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920">
              <w:rPr>
                <w:rFonts w:ascii="Times New Roman" w:hAnsi="Times New Roman"/>
                <w:sz w:val="24"/>
                <w:szCs w:val="24"/>
              </w:rPr>
              <w:t>Наличие предлагаемых управленческих решений и/или задач на следующий учебный год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Отчёт описан содержательно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8AA" w:rsidTr="006E2920">
        <w:tc>
          <w:tcPr>
            <w:tcW w:w="567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</w:tcPr>
          <w:p w:rsidR="00F438AA" w:rsidRPr="006E2920" w:rsidRDefault="00F438AA" w:rsidP="006E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29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Отчёт не имеет признаков низкого уровня общей проработки раздела (наличие несогласованных предложений или абзацев, нечеткой структуры содержания, артефактов в виде скопированных материалов, повторений)</w:t>
            </w: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438AA" w:rsidRPr="006E2920" w:rsidRDefault="00F438AA" w:rsidP="006E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38AA" w:rsidRDefault="00F438AA" w:rsidP="00F20F3A">
      <w:pPr>
        <w:rPr>
          <w:rFonts w:ascii="Times New Roman" w:eastAsia="Times New Roman" w:hAnsi="Times New Roman"/>
          <w:sz w:val="28"/>
          <w:szCs w:val="28"/>
        </w:rPr>
      </w:pPr>
    </w:p>
    <w:p w:rsidR="00D926A4" w:rsidRDefault="00D926A4" w:rsidP="00F20F3A">
      <w:pPr>
        <w:rPr>
          <w:rFonts w:ascii="Times New Roman" w:eastAsia="Times New Roman" w:hAnsi="Times New Roman"/>
          <w:sz w:val="28"/>
          <w:szCs w:val="28"/>
        </w:rPr>
      </w:pPr>
    </w:p>
    <w:p w:rsidR="00D926A4" w:rsidRDefault="00D926A4" w:rsidP="00F20F3A">
      <w:pPr>
        <w:rPr>
          <w:rFonts w:ascii="Times New Roman" w:eastAsia="Times New Roman" w:hAnsi="Times New Roman"/>
          <w:sz w:val="28"/>
          <w:szCs w:val="28"/>
        </w:rPr>
      </w:pPr>
    </w:p>
    <w:p w:rsidR="00D926A4" w:rsidRDefault="00D926A4" w:rsidP="00F20F3A">
      <w:pPr>
        <w:rPr>
          <w:rFonts w:ascii="Times New Roman" w:eastAsia="Times New Roman" w:hAnsi="Times New Roman"/>
          <w:sz w:val="28"/>
          <w:szCs w:val="28"/>
        </w:rPr>
      </w:pPr>
    </w:p>
    <w:p w:rsidR="00D926A4" w:rsidRDefault="00D926A4" w:rsidP="00F20F3A">
      <w:pPr>
        <w:rPr>
          <w:rFonts w:ascii="Times New Roman" w:eastAsia="Times New Roman" w:hAnsi="Times New Roman"/>
          <w:sz w:val="28"/>
          <w:szCs w:val="28"/>
        </w:rPr>
      </w:pPr>
    </w:p>
    <w:p w:rsidR="00DF3AB9" w:rsidRPr="001C5758" w:rsidRDefault="00DF3AB9" w:rsidP="00D926A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F20F3A" w:rsidRPr="001C5758" w:rsidRDefault="00F20F3A" w:rsidP="00D926A4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87%</w:t>
      </w:r>
      <w:r w:rsidRPr="001C5758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/>
          <w:sz w:val="28"/>
          <w:szCs w:val="28"/>
        </w:rPr>
        <w:t>Рабочая программа воспитания размещена в соответствующем разделе ООП и разделена по уровням образования</w:t>
      </w:r>
    </w:p>
    <w:p w:rsidR="00DF3AB9" w:rsidRPr="001C5758" w:rsidRDefault="00DF3AB9" w:rsidP="00D926A4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 xml:space="preserve">80 % образовательных организаций разместили отчет </w:t>
      </w:r>
      <w:r w:rsidR="00EB6240" w:rsidRPr="001C5758">
        <w:rPr>
          <w:rFonts w:ascii="Times New Roman" w:hAnsi="Times New Roman"/>
          <w:sz w:val="28"/>
          <w:szCs w:val="28"/>
        </w:rPr>
        <w:t>о реализации рабочей программы воспитания на</w:t>
      </w:r>
      <w:r w:rsidRPr="001C5758">
        <w:rPr>
          <w:rFonts w:ascii="Times New Roman" w:hAnsi="Times New Roman"/>
          <w:sz w:val="28"/>
          <w:szCs w:val="28"/>
        </w:rPr>
        <w:t xml:space="preserve"> сайте образовательной организации</w:t>
      </w:r>
    </w:p>
    <w:p w:rsidR="00DF3AB9" w:rsidRPr="001C5758" w:rsidRDefault="00DF3AB9" w:rsidP="00D926A4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90 % образовательных организаций разместили на сайт календарный план мероприятий</w:t>
      </w:r>
    </w:p>
    <w:p w:rsidR="00DF3AB9" w:rsidRPr="001C5758" w:rsidRDefault="00DF3AB9" w:rsidP="00D926A4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 xml:space="preserve">У большинства образовательных </w:t>
      </w:r>
      <w:r w:rsidR="00EB6240" w:rsidRPr="001C5758">
        <w:rPr>
          <w:rFonts w:ascii="Times New Roman" w:hAnsi="Times New Roman"/>
          <w:sz w:val="28"/>
          <w:szCs w:val="28"/>
        </w:rPr>
        <w:t>организаций содержание</w:t>
      </w:r>
      <w:r w:rsidRPr="001C5758">
        <w:rPr>
          <w:rFonts w:ascii="Times New Roman" w:hAnsi="Times New Roman"/>
          <w:sz w:val="28"/>
          <w:szCs w:val="28"/>
        </w:rPr>
        <w:t xml:space="preserve"> воспитательной работы находит отражение на сайте в соответствующем разделе.</w:t>
      </w:r>
    </w:p>
    <w:p w:rsidR="00DF3AB9" w:rsidRPr="001C5758" w:rsidRDefault="00DF3AB9" w:rsidP="00D926A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b/>
          <w:sz w:val="28"/>
          <w:szCs w:val="28"/>
        </w:rPr>
        <w:t xml:space="preserve">- </w:t>
      </w:r>
    </w:p>
    <w:p w:rsidR="00DF3AB9" w:rsidRPr="001C5758" w:rsidRDefault="00EB6240" w:rsidP="00D926A4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20 % образовательных организаций не разместили на сайте отчет о реализации рабочей программы воспитания</w:t>
      </w:r>
    </w:p>
    <w:p w:rsidR="00EB6240" w:rsidRPr="003D4572" w:rsidRDefault="00EB6240" w:rsidP="00D926A4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У большинства образовательных организаций в отчетах отсутствуют соответствующие выводам управленческие решения.</w:t>
      </w:r>
    </w:p>
    <w:p w:rsidR="003D4572" w:rsidRPr="001C5758" w:rsidRDefault="003D4572" w:rsidP="00D926A4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образовательных организаций формально подходят к реализации программы воспитания в рамках инвариантных и вариативных модулей</w:t>
      </w:r>
    </w:p>
    <w:p w:rsidR="00EB6240" w:rsidRPr="001C5758" w:rsidRDefault="00EB6240" w:rsidP="00D926A4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У большинства школ в разделе «воспитательная работа», на сайте ОО отсутствуют соответствующие нормативные документы.</w:t>
      </w:r>
    </w:p>
    <w:p w:rsidR="007C2A00" w:rsidRPr="002E468B" w:rsidRDefault="00EB6240" w:rsidP="00D926A4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C5758">
        <w:rPr>
          <w:rFonts w:ascii="Times New Roman" w:hAnsi="Times New Roman"/>
          <w:sz w:val="28"/>
          <w:szCs w:val="28"/>
        </w:rPr>
        <w:t>Ссылки</w:t>
      </w:r>
      <w:proofErr w:type="gramEnd"/>
      <w:r w:rsidRPr="001C5758">
        <w:rPr>
          <w:rFonts w:ascii="Times New Roman" w:hAnsi="Times New Roman"/>
          <w:sz w:val="28"/>
          <w:szCs w:val="28"/>
        </w:rPr>
        <w:t xml:space="preserve"> размещенные в разделе «Воспитательная работа» неактивны или отправляют к несоответствующей заявленной информации</w:t>
      </w:r>
    </w:p>
    <w:p w:rsidR="007C2A00" w:rsidRPr="001C5758" w:rsidRDefault="007C2A00" w:rsidP="00D926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b/>
          <w:sz w:val="28"/>
          <w:szCs w:val="28"/>
        </w:rPr>
        <w:t>Информационное</w:t>
      </w:r>
    </w:p>
    <w:p w:rsidR="00B8541A" w:rsidRDefault="007C2A00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В рамках инфор</w:t>
      </w:r>
      <w:r w:rsidR="0010646A">
        <w:rPr>
          <w:rFonts w:ascii="Times New Roman" w:hAnsi="Times New Roman"/>
          <w:sz w:val="28"/>
          <w:szCs w:val="28"/>
        </w:rPr>
        <w:t xml:space="preserve">мационного направления в течение </w:t>
      </w:r>
      <w:r w:rsidR="00110BF3">
        <w:rPr>
          <w:rFonts w:ascii="Times New Roman" w:hAnsi="Times New Roman"/>
          <w:sz w:val="28"/>
          <w:szCs w:val="28"/>
        </w:rPr>
        <w:t>2023-2024</w:t>
      </w:r>
      <w:r w:rsidRPr="001C5758">
        <w:rPr>
          <w:rFonts w:ascii="Times New Roman" w:hAnsi="Times New Roman"/>
          <w:sz w:val="28"/>
          <w:szCs w:val="28"/>
        </w:rPr>
        <w:t xml:space="preserve"> учебного года ЦНППМ ПР </w:t>
      </w:r>
      <w:r w:rsidR="0010646A">
        <w:rPr>
          <w:rFonts w:ascii="Times New Roman" w:hAnsi="Times New Roman"/>
          <w:sz w:val="28"/>
          <w:szCs w:val="28"/>
        </w:rPr>
        <w:t xml:space="preserve">активно работает </w:t>
      </w:r>
      <w:r w:rsidRPr="001C5758">
        <w:rPr>
          <w:rFonts w:ascii="Times New Roman" w:hAnsi="Times New Roman"/>
          <w:sz w:val="28"/>
          <w:szCs w:val="28"/>
        </w:rPr>
        <w:t xml:space="preserve">с кафедрой </w:t>
      </w:r>
      <w:r w:rsidR="00110BF3">
        <w:rPr>
          <w:rFonts w:ascii="Times New Roman" w:hAnsi="Times New Roman"/>
          <w:sz w:val="28"/>
          <w:szCs w:val="28"/>
        </w:rPr>
        <w:t>педагогики и психологии</w:t>
      </w:r>
      <w:r w:rsidRPr="001C5758">
        <w:rPr>
          <w:rFonts w:ascii="Times New Roman" w:hAnsi="Times New Roman"/>
          <w:sz w:val="28"/>
          <w:szCs w:val="28"/>
        </w:rPr>
        <w:t xml:space="preserve"> </w:t>
      </w:r>
      <w:r w:rsidR="00110BF3" w:rsidRPr="00110BF3">
        <w:rPr>
          <w:rFonts w:ascii="Times New Roman" w:hAnsi="Times New Roman"/>
          <w:sz w:val="28"/>
          <w:szCs w:val="28"/>
        </w:rPr>
        <w:t xml:space="preserve">Государственное автономное образовательное учреждение дополнительного профессионального образования Московской области </w:t>
      </w:r>
      <w:r w:rsidR="00D926A4">
        <w:rPr>
          <w:rFonts w:ascii="Times New Roman" w:hAnsi="Times New Roman"/>
          <w:sz w:val="28"/>
          <w:szCs w:val="28"/>
        </w:rPr>
        <w:t>«</w:t>
      </w:r>
      <w:r w:rsidR="00110BF3" w:rsidRPr="00110BF3">
        <w:rPr>
          <w:rFonts w:ascii="Times New Roman" w:hAnsi="Times New Roman"/>
          <w:sz w:val="28"/>
          <w:szCs w:val="28"/>
        </w:rPr>
        <w:t>Корпоративный университет развития образования</w:t>
      </w:r>
      <w:r w:rsidR="00D926A4">
        <w:rPr>
          <w:rFonts w:ascii="Times New Roman" w:hAnsi="Times New Roman"/>
          <w:sz w:val="28"/>
          <w:szCs w:val="28"/>
        </w:rPr>
        <w:t>»</w:t>
      </w:r>
      <w:r w:rsidR="00D92E40">
        <w:rPr>
          <w:rFonts w:ascii="Times New Roman" w:hAnsi="Times New Roman"/>
          <w:sz w:val="28"/>
          <w:szCs w:val="28"/>
        </w:rPr>
        <w:t>. Совместно с кафедрой и РСП/</w:t>
      </w:r>
      <w:proofErr w:type="gramStart"/>
      <w:r w:rsidR="00D92E40">
        <w:rPr>
          <w:rFonts w:ascii="Times New Roman" w:hAnsi="Times New Roman"/>
          <w:sz w:val="28"/>
          <w:szCs w:val="28"/>
        </w:rPr>
        <w:t xml:space="preserve">РИП </w:t>
      </w:r>
      <w:r w:rsidR="00110BF3">
        <w:rPr>
          <w:rFonts w:ascii="Times New Roman" w:hAnsi="Times New Roman"/>
          <w:sz w:val="28"/>
          <w:szCs w:val="28"/>
        </w:rPr>
        <w:t xml:space="preserve"> </w:t>
      </w:r>
      <w:r w:rsidR="00D92E40">
        <w:rPr>
          <w:rFonts w:ascii="Times New Roman" w:hAnsi="Times New Roman"/>
          <w:sz w:val="28"/>
          <w:szCs w:val="28"/>
        </w:rPr>
        <w:t>была</w:t>
      </w:r>
      <w:proofErr w:type="gramEnd"/>
      <w:r w:rsidR="00D92E40">
        <w:rPr>
          <w:rFonts w:ascii="Times New Roman" w:hAnsi="Times New Roman"/>
          <w:sz w:val="28"/>
          <w:szCs w:val="28"/>
        </w:rPr>
        <w:t xml:space="preserve"> организована серия вебинаров</w:t>
      </w:r>
      <w:r w:rsidRPr="001C5758">
        <w:rPr>
          <w:rFonts w:ascii="Times New Roman" w:hAnsi="Times New Roman"/>
          <w:sz w:val="28"/>
          <w:szCs w:val="28"/>
        </w:rPr>
        <w:t xml:space="preserve"> для педагогов Московской области</w:t>
      </w:r>
      <w:r w:rsidR="00F802FC" w:rsidRPr="001C5758">
        <w:rPr>
          <w:rFonts w:ascii="Times New Roman" w:hAnsi="Times New Roman"/>
          <w:sz w:val="28"/>
          <w:szCs w:val="28"/>
        </w:rPr>
        <w:t>.</w:t>
      </w:r>
      <w:r w:rsidR="00B8541A">
        <w:rPr>
          <w:rFonts w:ascii="Times New Roman" w:hAnsi="Times New Roman"/>
          <w:sz w:val="28"/>
          <w:szCs w:val="28"/>
        </w:rPr>
        <w:t xml:space="preserve"> Основной</w:t>
      </w:r>
      <w:r w:rsidR="00F802FC" w:rsidRPr="001C5758">
        <w:rPr>
          <w:rFonts w:ascii="Times New Roman" w:hAnsi="Times New Roman"/>
          <w:sz w:val="28"/>
          <w:szCs w:val="28"/>
        </w:rPr>
        <w:t xml:space="preserve"> </w:t>
      </w:r>
      <w:r w:rsidR="00B8541A">
        <w:rPr>
          <w:rFonts w:ascii="Times New Roman" w:hAnsi="Times New Roman"/>
          <w:sz w:val="28"/>
          <w:szCs w:val="28"/>
        </w:rPr>
        <w:t>акцент при подготовке и проведении вебинаров был сделан на реализацию различных модулей рабочей программы воспитания: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01"/>
        <w:gridCol w:w="3346"/>
        <w:gridCol w:w="3348"/>
      </w:tblGrid>
      <w:tr w:rsidR="00D92E40" w:rsidRPr="00D92E40" w:rsidTr="00D92E40">
        <w:trPr>
          <w:trHeight w:val="384"/>
        </w:trPr>
        <w:tc>
          <w:tcPr>
            <w:tcW w:w="1717" w:type="pct"/>
            <w:shd w:val="clear" w:color="auto" w:fill="32579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1641" w:type="pct"/>
            <w:shd w:val="clear" w:color="auto" w:fill="32579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1642" w:type="pct"/>
            <w:shd w:val="clear" w:color="auto" w:fill="32579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Ноябрь</w:t>
            </w:r>
          </w:p>
        </w:tc>
      </w:tr>
      <w:tr w:rsidR="00D92E40" w:rsidRPr="00D92E40" w:rsidTr="00D92E40">
        <w:trPr>
          <w:trHeight w:val="713"/>
        </w:trPr>
        <w:tc>
          <w:tcPr>
            <w:tcW w:w="171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«Школьный урок»</w:t>
            </w:r>
          </w:p>
        </w:tc>
        <w:tc>
          <w:tcPr>
            <w:tcW w:w="16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«Внеурочная деятельность»</w:t>
            </w:r>
          </w:p>
        </w:tc>
        <w:tc>
          <w:tcPr>
            <w:tcW w:w="1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«Классное руководство»</w:t>
            </w:r>
          </w:p>
        </w:tc>
      </w:tr>
      <w:tr w:rsidR="00D92E40" w:rsidRPr="00D92E40" w:rsidTr="00D92E40">
        <w:trPr>
          <w:trHeight w:val="357"/>
        </w:trPr>
        <w:tc>
          <w:tcPr>
            <w:tcW w:w="1717" w:type="pct"/>
            <w:shd w:val="clear" w:color="auto" w:fill="9EC1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1641" w:type="pct"/>
            <w:shd w:val="clear" w:color="auto" w:fill="9EC1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1642" w:type="pct"/>
            <w:shd w:val="clear" w:color="auto" w:fill="9EC1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Февраль</w:t>
            </w:r>
          </w:p>
        </w:tc>
      </w:tr>
      <w:tr w:rsidR="00D92E40" w:rsidRPr="00D92E40" w:rsidTr="00D92E40">
        <w:trPr>
          <w:trHeight w:val="1287"/>
        </w:trPr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«Основные школьные дела»</w:t>
            </w:r>
          </w:p>
        </w:tc>
        <w:tc>
          <w:tcPr>
            <w:tcW w:w="16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«Внешкольные мероприятия» реализация модуля «Предметно-пространственная среда»</w:t>
            </w:r>
          </w:p>
        </w:tc>
        <w:tc>
          <w:tcPr>
            <w:tcW w:w="1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«Взаимодействие с родителями»</w:t>
            </w:r>
          </w:p>
        </w:tc>
      </w:tr>
      <w:tr w:rsidR="00D92E40" w:rsidRPr="00D92E40" w:rsidTr="00D92E40">
        <w:trPr>
          <w:trHeight w:val="384"/>
        </w:trPr>
        <w:tc>
          <w:tcPr>
            <w:tcW w:w="1717" w:type="pct"/>
            <w:shd w:val="clear" w:color="auto" w:fill="6892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1641" w:type="pct"/>
            <w:shd w:val="clear" w:color="auto" w:fill="6892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1642" w:type="pct"/>
            <w:shd w:val="clear" w:color="auto" w:fill="6892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b/>
                <w:bCs/>
                <w:sz w:val="18"/>
                <w:szCs w:val="18"/>
              </w:rPr>
              <w:t>Май</w:t>
            </w:r>
          </w:p>
        </w:tc>
      </w:tr>
      <w:tr w:rsidR="00D92E40" w:rsidRPr="00D92E40" w:rsidTr="00D92E40">
        <w:trPr>
          <w:trHeight w:val="950"/>
        </w:trPr>
        <w:tc>
          <w:tcPr>
            <w:tcW w:w="17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«Самоуправление» Реализация модуля «Профилактика и безопасность»</w:t>
            </w:r>
          </w:p>
        </w:tc>
        <w:tc>
          <w:tcPr>
            <w:tcW w:w="16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Реализация модуля «Социальное партнерство»</w:t>
            </w:r>
          </w:p>
        </w:tc>
        <w:tc>
          <w:tcPr>
            <w:tcW w:w="1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AF7" w:rsidRPr="00D92E40" w:rsidRDefault="00D92E40" w:rsidP="00D92E4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E40">
              <w:rPr>
                <w:rFonts w:ascii="Times New Roman" w:hAnsi="Times New Roman"/>
                <w:sz w:val="18"/>
                <w:szCs w:val="18"/>
              </w:rPr>
              <w:t>Реализации модуля «Профориентация»</w:t>
            </w:r>
          </w:p>
        </w:tc>
      </w:tr>
    </w:tbl>
    <w:p w:rsidR="00D92E40" w:rsidRDefault="00D92E40" w:rsidP="00C942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2A00" w:rsidRDefault="0010646A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нужно выделить</w:t>
      </w:r>
      <w:r w:rsidR="003925FE">
        <w:rPr>
          <w:rFonts w:ascii="Times New Roman" w:hAnsi="Times New Roman"/>
          <w:sz w:val="28"/>
          <w:szCs w:val="28"/>
        </w:rPr>
        <w:t>,</w:t>
      </w:r>
      <w:r w:rsidR="001C5758">
        <w:rPr>
          <w:rFonts w:ascii="Times New Roman" w:hAnsi="Times New Roman"/>
          <w:sz w:val="28"/>
          <w:szCs w:val="28"/>
        </w:rPr>
        <w:t xml:space="preserve"> уже ставший традиционным: «Региональный форум классных руководителей».</w:t>
      </w:r>
    </w:p>
    <w:p w:rsidR="001C5758" w:rsidRPr="001C5758" w:rsidRDefault="001C5758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>Форум стал площадкой обсуждения стратегических направлений деятельности классного руководителя как организатора воспитательной среды детского коллектива, эффективных подходов к организации воспитательного процесса и способов решения актуальных задач воспитания,</w:t>
      </w:r>
    </w:p>
    <w:p w:rsidR="001C5758" w:rsidRDefault="001C5758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758">
        <w:rPr>
          <w:rFonts w:ascii="Times New Roman" w:hAnsi="Times New Roman"/>
          <w:sz w:val="28"/>
          <w:szCs w:val="28"/>
        </w:rPr>
        <w:t xml:space="preserve">На пленарном заседании выступили руководители и эксперты </w:t>
      </w:r>
      <w:r w:rsidR="002D3F54" w:rsidRPr="00110BF3">
        <w:rPr>
          <w:rFonts w:ascii="Times New Roman" w:hAnsi="Times New Roman"/>
          <w:sz w:val="28"/>
          <w:szCs w:val="28"/>
        </w:rPr>
        <w:t>Государственное автономное образовательное учреждение дополнительного профессионального образования Московской области "Корпоративный университет развития образования"</w:t>
      </w:r>
      <w:r w:rsidRPr="001C5758">
        <w:rPr>
          <w:rFonts w:ascii="Times New Roman" w:hAnsi="Times New Roman"/>
          <w:sz w:val="28"/>
          <w:szCs w:val="28"/>
        </w:rPr>
        <w:t>, педагоги подмосковных школ, представители областного центра развития дополнительного образования и патриотического воспитания детей и молодёжи. </w:t>
      </w:r>
    </w:p>
    <w:p w:rsidR="00C942DE" w:rsidRPr="001C5758" w:rsidRDefault="00C942D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форуме были затронуты следующие вопросы:</w:t>
      </w:r>
    </w:p>
    <w:p w:rsidR="00C942DE" w:rsidRDefault="00C942D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</w:t>
      </w:r>
      <w:r w:rsidR="001C5758" w:rsidRPr="001C5758">
        <w:rPr>
          <w:rFonts w:ascii="Times New Roman" w:hAnsi="Times New Roman"/>
          <w:sz w:val="28"/>
          <w:szCs w:val="28"/>
        </w:rPr>
        <w:t>одел</w:t>
      </w:r>
      <w:r>
        <w:rPr>
          <w:rFonts w:ascii="Times New Roman" w:hAnsi="Times New Roman"/>
          <w:sz w:val="28"/>
          <w:szCs w:val="28"/>
        </w:rPr>
        <w:t>и</w:t>
      </w:r>
      <w:r w:rsidR="001C5758" w:rsidRPr="001C5758">
        <w:rPr>
          <w:rFonts w:ascii="Times New Roman" w:hAnsi="Times New Roman"/>
          <w:sz w:val="28"/>
          <w:szCs w:val="28"/>
        </w:rPr>
        <w:t xml:space="preserve"> взаимодействия и координации воспита</w:t>
      </w:r>
      <w:r>
        <w:rPr>
          <w:rFonts w:ascii="Times New Roman" w:hAnsi="Times New Roman"/>
          <w:sz w:val="28"/>
          <w:szCs w:val="28"/>
        </w:rPr>
        <w:t>тельной деятельности педагогов.</w:t>
      </w:r>
      <w:r w:rsidR="001C5758" w:rsidRPr="001C575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- </w:t>
      </w:r>
      <w:r w:rsidR="001C5758" w:rsidRPr="001C5758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="001C5758" w:rsidRPr="001C5758">
        <w:rPr>
          <w:rFonts w:ascii="Times New Roman" w:hAnsi="Times New Roman"/>
          <w:sz w:val="28"/>
          <w:szCs w:val="28"/>
        </w:rPr>
        <w:t xml:space="preserve"> проекта «Разговоры о важном» в Московской области </w:t>
      </w:r>
    </w:p>
    <w:p w:rsidR="001C5758" w:rsidRPr="001C5758" w:rsidRDefault="00C942D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C5758" w:rsidRPr="001C5758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="001C5758" w:rsidRPr="001C5758">
        <w:rPr>
          <w:rFonts w:ascii="Times New Roman" w:hAnsi="Times New Roman"/>
          <w:sz w:val="28"/>
          <w:szCs w:val="28"/>
        </w:rPr>
        <w:t xml:space="preserve"> в Московской области программы развития социальной активности обучающихся начальных классов «Орлята России».</w:t>
      </w:r>
    </w:p>
    <w:p w:rsidR="00A74F37" w:rsidRDefault="00C942D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C5758" w:rsidRPr="001C5758">
        <w:rPr>
          <w:rFonts w:ascii="Times New Roman" w:hAnsi="Times New Roman"/>
          <w:sz w:val="28"/>
          <w:szCs w:val="28"/>
        </w:rPr>
        <w:t xml:space="preserve">проект «Российское движение детей и молодежи» в контексте воспитания </w:t>
      </w:r>
      <w:r w:rsidR="008C3D2A">
        <w:rPr>
          <w:rFonts w:ascii="Times New Roman" w:hAnsi="Times New Roman"/>
          <w:sz w:val="28"/>
          <w:szCs w:val="28"/>
        </w:rPr>
        <w:t xml:space="preserve">и дополнительного образования. </w:t>
      </w:r>
    </w:p>
    <w:p w:rsidR="001F4707" w:rsidRDefault="001F4707" w:rsidP="00D926A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E9C">
        <w:rPr>
          <w:rFonts w:ascii="Times New Roman" w:hAnsi="Times New Roman"/>
          <w:b/>
          <w:sz w:val="28"/>
          <w:szCs w:val="28"/>
        </w:rPr>
        <w:t xml:space="preserve">По итогам работы </w:t>
      </w:r>
      <w:proofErr w:type="gramStart"/>
      <w:r w:rsidRPr="00863E9C">
        <w:rPr>
          <w:rFonts w:ascii="Times New Roman" w:hAnsi="Times New Roman"/>
          <w:b/>
          <w:sz w:val="28"/>
          <w:szCs w:val="28"/>
        </w:rPr>
        <w:t xml:space="preserve">за </w:t>
      </w:r>
      <w:r w:rsidR="00863E9C" w:rsidRPr="00863E9C">
        <w:rPr>
          <w:rFonts w:ascii="Times New Roman" w:hAnsi="Times New Roman"/>
          <w:b/>
          <w:sz w:val="28"/>
          <w:szCs w:val="28"/>
        </w:rPr>
        <w:t xml:space="preserve"> 2023</w:t>
      </w:r>
      <w:proofErr w:type="gramEnd"/>
      <w:r w:rsidR="00863E9C" w:rsidRPr="00863E9C">
        <w:rPr>
          <w:rFonts w:ascii="Times New Roman" w:hAnsi="Times New Roman"/>
          <w:b/>
          <w:sz w:val="28"/>
          <w:szCs w:val="28"/>
        </w:rPr>
        <w:t>-2024</w:t>
      </w:r>
      <w:r w:rsidRPr="00863E9C">
        <w:rPr>
          <w:rFonts w:ascii="Times New Roman" w:hAnsi="Times New Roman"/>
          <w:b/>
          <w:sz w:val="28"/>
          <w:szCs w:val="28"/>
        </w:rPr>
        <w:t xml:space="preserve"> учебный год в рамках проекта</w:t>
      </w:r>
      <w:r w:rsidR="00766957">
        <w:rPr>
          <w:rFonts w:ascii="Times New Roman" w:hAnsi="Times New Roman"/>
          <w:b/>
          <w:sz w:val="28"/>
          <w:szCs w:val="28"/>
        </w:rPr>
        <w:t xml:space="preserve"> «Проектная мастерская </w:t>
      </w:r>
      <w:proofErr w:type="spellStart"/>
      <w:r w:rsidR="00766957">
        <w:rPr>
          <w:rFonts w:ascii="Times New Roman" w:hAnsi="Times New Roman"/>
          <w:b/>
          <w:sz w:val="28"/>
          <w:szCs w:val="28"/>
        </w:rPr>
        <w:t>ПроКласс</w:t>
      </w:r>
      <w:proofErr w:type="spellEnd"/>
      <w:r w:rsidR="00863E9C" w:rsidRPr="00863E9C">
        <w:rPr>
          <w:rFonts w:ascii="Times New Roman" w:hAnsi="Times New Roman"/>
          <w:b/>
          <w:sz w:val="28"/>
          <w:szCs w:val="28"/>
        </w:rPr>
        <w:t>»</w:t>
      </w:r>
    </w:p>
    <w:p w:rsidR="00766957" w:rsidRDefault="00766957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Выводы: </w:t>
      </w:r>
      <w:r w:rsidRPr="00766957">
        <w:rPr>
          <w:rFonts w:ascii="Times New Roman" w:hAnsi="Times New Roman"/>
          <w:sz w:val="28"/>
          <w:szCs w:val="28"/>
        </w:rPr>
        <w:t>Проанализировав</w:t>
      </w:r>
      <w:r>
        <w:rPr>
          <w:rFonts w:ascii="Times New Roman" w:hAnsi="Times New Roman"/>
          <w:sz w:val="28"/>
          <w:szCs w:val="28"/>
        </w:rPr>
        <w:t xml:space="preserve"> работу в рамках проекта за 2023-2024, и сравнив с работой за прошлые годы можно сделать следующие выводы</w:t>
      </w:r>
    </w:p>
    <w:p w:rsidR="00766957" w:rsidRDefault="00766957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Увеличилось количество РСП и РИП по направлению практически в 4 раза</w:t>
      </w:r>
      <w:r w:rsidR="00D926A4">
        <w:rPr>
          <w:rFonts w:ascii="Times New Roman" w:hAnsi="Times New Roman"/>
          <w:sz w:val="28"/>
          <w:szCs w:val="28"/>
        </w:rPr>
        <w:t>;</w:t>
      </w:r>
    </w:p>
    <w:p w:rsidR="00766957" w:rsidRDefault="00766957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Увеличилось количество и </w:t>
      </w:r>
      <w:proofErr w:type="gramStart"/>
      <w:r>
        <w:rPr>
          <w:rFonts w:ascii="Times New Roman" w:hAnsi="Times New Roman"/>
          <w:sz w:val="28"/>
          <w:szCs w:val="28"/>
        </w:rPr>
        <w:t>качество проводимых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подготовка методических материалов к ним, а также количество и география педагогов проходящих стажировки на базе РИП и РСП</w:t>
      </w:r>
      <w:r w:rsidR="00D926A4">
        <w:rPr>
          <w:rFonts w:ascii="Times New Roman" w:hAnsi="Times New Roman"/>
          <w:sz w:val="28"/>
          <w:szCs w:val="28"/>
        </w:rPr>
        <w:t>;</w:t>
      </w:r>
    </w:p>
    <w:p w:rsidR="00766957" w:rsidRDefault="00766957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РПВ, проводимый экспертами РСП и РИП, каждый год собирает все больше экспертов</w:t>
      </w:r>
      <w:r w:rsidR="003925FE">
        <w:rPr>
          <w:rFonts w:ascii="Times New Roman" w:hAnsi="Times New Roman"/>
          <w:sz w:val="28"/>
          <w:szCs w:val="28"/>
        </w:rPr>
        <w:t>, что повышает качество и уменьшает время проведения экспертизы, количество экспертов выросло по сравнению с прошлым годом в 2 раза</w:t>
      </w:r>
      <w:r w:rsidR="00D926A4">
        <w:rPr>
          <w:rFonts w:ascii="Times New Roman" w:hAnsi="Times New Roman"/>
          <w:sz w:val="28"/>
          <w:szCs w:val="28"/>
        </w:rPr>
        <w:t>;</w:t>
      </w:r>
    </w:p>
    <w:p w:rsidR="003925FE" w:rsidRDefault="003925F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Продолжается совместная работа с кафедрой </w:t>
      </w:r>
      <w:r w:rsidR="00110BF3">
        <w:rPr>
          <w:rFonts w:ascii="Times New Roman" w:hAnsi="Times New Roman"/>
          <w:sz w:val="28"/>
          <w:szCs w:val="28"/>
        </w:rPr>
        <w:t>педагогики и психологии КУРО</w:t>
      </w:r>
      <w:r w:rsidR="00D926A4">
        <w:rPr>
          <w:rFonts w:ascii="Times New Roman" w:hAnsi="Times New Roman"/>
          <w:sz w:val="28"/>
          <w:szCs w:val="28"/>
        </w:rPr>
        <w:t>.</w:t>
      </w:r>
    </w:p>
    <w:p w:rsidR="003925FE" w:rsidRDefault="003925F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110BF3">
        <w:rPr>
          <w:rFonts w:ascii="Times New Roman" w:hAnsi="Times New Roman"/>
          <w:sz w:val="28"/>
          <w:szCs w:val="28"/>
        </w:rPr>
        <w:t xml:space="preserve">нужно отметить </w:t>
      </w:r>
      <w:r w:rsidR="00B8541A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 xml:space="preserve">реализации поставленных </w:t>
      </w:r>
      <w:r w:rsidR="00B8541A">
        <w:rPr>
          <w:rFonts w:ascii="Times New Roman" w:hAnsi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/>
          <w:sz w:val="28"/>
          <w:szCs w:val="28"/>
        </w:rPr>
        <w:t>задач:</w:t>
      </w:r>
    </w:p>
    <w:p w:rsidR="00B8541A" w:rsidRDefault="00B8541A" w:rsidP="00D926A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93053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рганизовать сопровождение</w:t>
      </w:r>
      <w:r w:rsidRPr="003E0ED8">
        <w:rPr>
          <w:rFonts w:ascii="Times New Roman" w:hAnsi="Times New Roman"/>
          <w:sz w:val="28"/>
          <w:szCs w:val="28"/>
        </w:rPr>
        <w:t xml:space="preserve"> деятельности региональных инновационных </w:t>
      </w:r>
      <w:r>
        <w:rPr>
          <w:rFonts w:ascii="Times New Roman" w:hAnsi="Times New Roman"/>
          <w:sz w:val="28"/>
          <w:szCs w:val="28"/>
        </w:rPr>
        <w:t xml:space="preserve">площадок </w:t>
      </w:r>
      <w:r w:rsidRPr="003E0ED8">
        <w:rPr>
          <w:rFonts w:ascii="Times New Roman" w:hAnsi="Times New Roman"/>
          <w:sz w:val="28"/>
          <w:szCs w:val="28"/>
        </w:rPr>
        <w:t>«Реализация программы воспитательной работы на основе федеральных требований»</w:t>
      </w:r>
      <w:r>
        <w:rPr>
          <w:rFonts w:ascii="Times New Roman" w:hAnsi="Times New Roman"/>
          <w:sz w:val="28"/>
          <w:szCs w:val="28"/>
        </w:rPr>
        <w:t>.</w:t>
      </w:r>
    </w:p>
    <w:p w:rsidR="00B8541A" w:rsidRDefault="00B8541A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C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дефициты в области реализации программы воспитания на основе мониторинговых и экспертных исследований.</w:t>
      </w:r>
    </w:p>
    <w:p w:rsidR="00B8541A" w:rsidRDefault="00B8541A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данные задачи реализованы в полном объеме, работа с РСП/РИП четко выстроена, мероприятия спланированы, существует система отчетности, а также оповещения о планирующихся мероприятиях, все 88 РСП представили Чек-листы по итогам работы за год, разместили соответствующие материалы на сайтах ОО. Выявлению дефицитов в реализации программы воспитания способствует Мониторинг. Его результаты способствуют правильному выстраиванию работы в проекте.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этом учебном году основной упор был сделан на реализацию инвариантных и вариативных модулей рабочей программы воспитания.</w:t>
      </w:r>
    </w:p>
    <w:p w:rsidR="003925FE" w:rsidRDefault="00B8541A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проекте</w:t>
      </w:r>
      <w:r w:rsidR="003925FE">
        <w:rPr>
          <w:rFonts w:ascii="Times New Roman" w:hAnsi="Times New Roman"/>
          <w:sz w:val="28"/>
          <w:szCs w:val="28"/>
        </w:rPr>
        <w:t xml:space="preserve"> на начало учебного года стоит задача:</w:t>
      </w:r>
    </w:p>
    <w:p w:rsidR="003925FE" w:rsidRDefault="003925F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апробировать на базе РИП компонент индивидуального образовательного маршрута в рамках деятельности педагога, как классного руководителя.</w:t>
      </w:r>
    </w:p>
    <w:p w:rsidR="003925FE" w:rsidRDefault="003925FE" w:rsidP="00D926A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федеральных и региональных исследований компетенций классных руководителей усложняет процесс выявления дефицитов, а также и составление на основе их анализа </w:t>
      </w:r>
      <w:proofErr w:type="spellStart"/>
      <w:r>
        <w:rPr>
          <w:rFonts w:ascii="Times New Roman" w:hAnsi="Times New Roman"/>
          <w:sz w:val="28"/>
          <w:szCs w:val="28"/>
        </w:rPr>
        <w:t>ИОМа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классного руководителя.</w:t>
      </w:r>
    </w:p>
    <w:p w:rsidR="00F20F3A" w:rsidRPr="0070793F" w:rsidRDefault="00F20F3A" w:rsidP="00D926A4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</w:t>
      </w:r>
      <w:r w:rsidRPr="00D201CB">
        <w:rPr>
          <w:rFonts w:ascii="Times New Roman" w:hAnsi="Times New Roman"/>
          <w:b/>
          <w:bCs/>
          <w:color w:val="000000"/>
          <w:sz w:val="28"/>
          <w:szCs w:val="24"/>
        </w:rPr>
        <w:t>екомендации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:</w:t>
      </w:r>
    </w:p>
    <w:p w:rsidR="00F20F3A" w:rsidRDefault="00F20F3A" w:rsidP="00D926A4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Центрам непрерывного повышения профессионального мастерства педагогических работников:</w:t>
      </w:r>
    </w:p>
    <w:p w:rsidR="00F20F3A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контроль закрепленных за Центром </w:t>
      </w:r>
      <w:proofErr w:type="spellStart"/>
      <w:r>
        <w:rPr>
          <w:rFonts w:ascii="Times New Roman" w:hAnsi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региональных инновационных площадок в части выполнения планов работы.</w:t>
      </w:r>
    </w:p>
    <w:p w:rsidR="00F20F3A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Сопровождать и оказывать поддержку образовательным организациям, осуществляющим деятельность в рамках </w:t>
      </w:r>
      <w:r w:rsidR="00110B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СП/РИП.</w:t>
      </w:r>
    </w:p>
    <w:p w:rsidR="00F20F3A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и распространять положительный опыт организации и осуществления деятельности </w:t>
      </w:r>
      <w:r w:rsidR="00110B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СП/РИП.</w:t>
      </w:r>
    </w:p>
    <w:p w:rsidR="00F20F3A" w:rsidRPr="0070793F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793F">
        <w:rPr>
          <w:rFonts w:ascii="Times New Roman" w:hAnsi="Times New Roman"/>
          <w:color w:val="000000"/>
          <w:sz w:val="28"/>
          <w:szCs w:val="28"/>
        </w:rPr>
        <w:t xml:space="preserve">Систематически анализировать работу </w:t>
      </w:r>
      <w:proofErr w:type="spellStart"/>
      <w:r w:rsidRPr="0070793F">
        <w:rPr>
          <w:rFonts w:ascii="Times New Roman" w:hAnsi="Times New Roman"/>
          <w:color w:val="000000"/>
          <w:sz w:val="28"/>
          <w:szCs w:val="28"/>
        </w:rPr>
        <w:t>стажировочных</w:t>
      </w:r>
      <w:proofErr w:type="spellEnd"/>
      <w:r w:rsidRPr="0070793F">
        <w:rPr>
          <w:rFonts w:ascii="Times New Roman" w:hAnsi="Times New Roman"/>
          <w:color w:val="000000"/>
          <w:sz w:val="28"/>
          <w:szCs w:val="28"/>
        </w:rPr>
        <w:t xml:space="preserve"> и региональных инновационных площадок на закрепленных за ЦНППМ территориях с целью совершенствования условий профессионального роста педагогов </w:t>
      </w:r>
    </w:p>
    <w:p w:rsidR="00F20F3A" w:rsidRPr="00FC3042" w:rsidRDefault="00F20F3A" w:rsidP="00D926A4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C3042">
        <w:rPr>
          <w:rFonts w:ascii="Times New Roman" w:hAnsi="Times New Roman"/>
          <w:i/>
          <w:sz w:val="28"/>
          <w:szCs w:val="28"/>
          <w:shd w:val="clear" w:color="auto" w:fill="FFFFFF"/>
        </w:rPr>
        <w:t>Органам управления образованием, муниципальным методическим службам:</w:t>
      </w:r>
    </w:p>
    <w:p w:rsidR="00F20F3A" w:rsidRPr="00440D93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на муниципальном уровне методическое сопровождение образовательных организаций по подготовке необходимой документации к участию в конкурсном отборе на присвоение статуса </w:t>
      </w:r>
      <w:r w:rsidR="00110BF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СП/РИП. </w:t>
      </w:r>
    </w:p>
    <w:p w:rsidR="00F20F3A" w:rsidRPr="00F46C02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46C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Pr="00F46C02">
        <w:rPr>
          <w:rFonts w:ascii="Times New Roman" w:hAnsi="Times New Roman"/>
          <w:sz w:val="28"/>
          <w:szCs w:val="28"/>
        </w:rPr>
        <w:t xml:space="preserve">Обеспечить контроль и методическую помощь образовательным организациям, вошедшим в систему сопровождения деятельности </w:t>
      </w:r>
      <w:proofErr w:type="spellStart"/>
      <w:r w:rsidRPr="00F46C02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F46C02">
        <w:rPr>
          <w:rFonts w:ascii="Times New Roman" w:hAnsi="Times New Roman"/>
          <w:sz w:val="28"/>
          <w:szCs w:val="28"/>
        </w:rPr>
        <w:t xml:space="preserve"> и региональных инновационных площадок муниципалитета.</w:t>
      </w:r>
    </w:p>
    <w:p w:rsidR="00F20F3A" w:rsidRPr="00336CDD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CDD">
        <w:rPr>
          <w:rFonts w:ascii="Times New Roman" w:hAnsi="Times New Roman"/>
          <w:sz w:val="28"/>
          <w:szCs w:val="28"/>
        </w:rPr>
        <w:t xml:space="preserve">Обеспечить исполнение требований к организации деятельности </w:t>
      </w:r>
      <w:proofErr w:type="spellStart"/>
      <w:r w:rsidRPr="00336CDD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336CDD">
        <w:rPr>
          <w:rFonts w:ascii="Times New Roman" w:hAnsi="Times New Roman"/>
          <w:sz w:val="28"/>
          <w:szCs w:val="28"/>
        </w:rPr>
        <w:t xml:space="preserve"> и региональных инновационных площадок в соответствии с Положением о </w:t>
      </w:r>
      <w:proofErr w:type="spellStart"/>
      <w:r w:rsidRPr="00336CDD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336CDD">
        <w:rPr>
          <w:rFonts w:ascii="Times New Roman" w:hAnsi="Times New Roman"/>
          <w:sz w:val="28"/>
          <w:szCs w:val="28"/>
        </w:rPr>
        <w:t xml:space="preserve"> площадке, региональной инновационной площадке Центров непрерывного повышения профессионального мастерства педагогически</w:t>
      </w:r>
      <w:r>
        <w:rPr>
          <w:rFonts w:ascii="Times New Roman" w:hAnsi="Times New Roman"/>
          <w:sz w:val="28"/>
          <w:szCs w:val="28"/>
        </w:rPr>
        <w:t>х работников Московской области</w:t>
      </w:r>
      <w:r w:rsidRPr="00336CDD">
        <w:rPr>
          <w:rFonts w:ascii="Times New Roman" w:hAnsi="Times New Roman"/>
          <w:sz w:val="28"/>
          <w:szCs w:val="28"/>
        </w:rPr>
        <w:t xml:space="preserve"> и Памяткой при подготовке образовательных организаций к исполнению обязанностей в деятельности </w:t>
      </w:r>
      <w:r w:rsidR="00110BF3">
        <w:rPr>
          <w:rFonts w:ascii="Times New Roman" w:hAnsi="Times New Roman"/>
          <w:sz w:val="28"/>
          <w:szCs w:val="28"/>
        </w:rPr>
        <w:t>Р</w:t>
      </w:r>
      <w:r w:rsidRPr="00336CDD">
        <w:rPr>
          <w:rFonts w:ascii="Times New Roman" w:hAnsi="Times New Roman"/>
          <w:sz w:val="28"/>
          <w:szCs w:val="28"/>
        </w:rPr>
        <w:t>СП/РИП</w:t>
      </w:r>
      <w:r>
        <w:rPr>
          <w:rFonts w:ascii="Times New Roman" w:hAnsi="Times New Roman"/>
          <w:sz w:val="28"/>
          <w:szCs w:val="28"/>
        </w:rPr>
        <w:t>.</w:t>
      </w:r>
    </w:p>
    <w:p w:rsidR="00F20F3A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CDD">
        <w:rPr>
          <w:rFonts w:ascii="Times New Roman" w:hAnsi="Times New Roman"/>
          <w:sz w:val="28"/>
          <w:szCs w:val="28"/>
        </w:rPr>
        <w:t xml:space="preserve">Систематически анализировать работу </w:t>
      </w:r>
      <w:proofErr w:type="spellStart"/>
      <w:r w:rsidRPr="00336CDD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336CDD">
        <w:rPr>
          <w:rFonts w:ascii="Times New Roman" w:hAnsi="Times New Roman"/>
          <w:sz w:val="28"/>
          <w:szCs w:val="28"/>
        </w:rPr>
        <w:t xml:space="preserve"> и региональных инновационных площадок с целью совершенствования условий профессионального роста педагогов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20F3A" w:rsidRPr="00876339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339">
        <w:rPr>
          <w:rFonts w:ascii="Times New Roman" w:hAnsi="Times New Roman"/>
          <w:sz w:val="28"/>
          <w:szCs w:val="28"/>
        </w:rPr>
        <w:t>Обеспечить масштабирование инновационного опыта образовательных организаций на зональном (с участием нескольких муниципалитетов) и региональном уровнях.</w:t>
      </w:r>
    </w:p>
    <w:p w:rsidR="00F20F3A" w:rsidRPr="00157EEF" w:rsidRDefault="00F20F3A" w:rsidP="00D926A4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57EEF">
        <w:rPr>
          <w:rFonts w:ascii="Times New Roman" w:hAnsi="Times New Roman"/>
          <w:i/>
          <w:sz w:val="28"/>
          <w:szCs w:val="28"/>
          <w:shd w:val="clear" w:color="auto" w:fill="FFFFFF"/>
        </w:rPr>
        <w:t>Руководителям общеобразовательных организаций (</w:t>
      </w:r>
      <w:proofErr w:type="spellStart"/>
      <w:r w:rsidRPr="00157EEF">
        <w:rPr>
          <w:rFonts w:ascii="Times New Roman" w:hAnsi="Times New Roman"/>
          <w:i/>
          <w:sz w:val="28"/>
          <w:szCs w:val="28"/>
          <w:shd w:val="clear" w:color="auto" w:fill="FFFFFF"/>
        </w:rPr>
        <w:t>стажировочных</w:t>
      </w:r>
      <w:proofErr w:type="spellEnd"/>
      <w:r w:rsidRPr="00157EE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 региональных инновационных площадок):</w:t>
      </w:r>
    </w:p>
    <w:p w:rsidR="00F20F3A" w:rsidRPr="00336CDD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функционирование работы </w:t>
      </w:r>
      <w:r w:rsidR="00110BF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СП/РИП в соответствии с требованиями Памятки и Положения </w:t>
      </w:r>
      <w:r w:rsidRPr="00157EEF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proofErr w:type="spellStart"/>
      <w:r w:rsidRPr="00157EEF">
        <w:rPr>
          <w:rFonts w:ascii="Times New Roman" w:hAnsi="Times New Roman"/>
          <w:sz w:val="28"/>
          <w:szCs w:val="28"/>
          <w:shd w:val="clear" w:color="auto" w:fill="FFFFFF"/>
        </w:rPr>
        <w:t>стажировочной</w:t>
      </w:r>
      <w:proofErr w:type="spellEnd"/>
      <w:r w:rsidRPr="00157EEF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площадке, региональной инновационной площадке центров непрерывного повышения </w:t>
      </w:r>
      <w:r w:rsidRPr="00336CDD">
        <w:rPr>
          <w:rFonts w:ascii="Times New Roman" w:hAnsi="Times New Roman"/>
          <w:sz w:val="28"/>
          <w:szCs w:val="28"/>
          <w:shd w:val="clear" w:color="auto" w:fill="FFFFFF"/>
        </w:rPr>
        <w:t>профессионального мастерства Московской области.</w:t>
      </w:r>
    </w:p>
    <w:p w:rsidR="00F20F3A" w:rsidRPr="00F065CE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6CDD">
        <w:rPr>
          <w:rFonts w:ascii="Times New Roman" w:hAnsi="Times New Roman"/>
          <w:sz w:val="28"/>
          <w:szCs w:val="28"/>
          <w:shd w:val="clear" w:color="auto" w:fill="FFFFFF"/>
        </w:rPr>
        <w:t>Обеспечить контроль</w:t>
      </w:r>
      <w:r w:rsidRPr="00336CDD">
        <w:rPr>
          <w:rFonts w:ascii="Times New Roman" w:hAnsi="Times New Roman"/>
          <w:sz w:val="28"/>
          <w:szCs w:val="28"/>
        </w:rPr>
        <w:t xml:space="preserve"> деятельности по накоплению образовательных ресурсов и их диссеминации, а </w:t>
      </w:r>
      <w:proofErr w:type="gramStart"/>
      <w:r w:rsidRPr="00336CDD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CDD">
        <w:rPr>
          <w:rFonts w:ascii="Times New Roman" w:hAnsi="Times New Roman"/>
          <w:sz w:val="28"/>
          <w:szCs w:val="28"/>
        </w:rPr>
        <w:t>же</w:t>
      </w:r>
      <w:proofErr w:type="gramEnd"/>
      <w:r w:rsidRPr="00336CDD">
        <w:rPr>
          <w:rFonts w:ascii="Times New Roman" w:hAnsi="Times New Roman"/>
          <w:sz w:val="28"/>
          <w:szCs w:val="28"/>
        </w:rPr>
        <w:t xml:space="preserve"> организовать</w:t>
      </w:r>
      <w:r>
        <w:rPr>
          <w:rFonts w:ascii="Times New Roman" w:hAnsi="Times New Roman"/>
          <w:sz w:val="28"/>
          <w:szCs w:val="28"/>
        </w:rPr>
        <w:t>,</w:t>
      </w:r>
      <w:r w:rsidRPr="00336CDD">
        <w:rPr>
          <w:rFonts w:ascii="Times New Roman" w:hAnsi="Times New Roman"/>
          <w:sz w:val="28"/>
          <w:szCs w:val="28"/>
        </w:rPr>
        <w:t xml:space="preserve"> информационно-методическую поддержку использования потенциала </w:t>
      </w:r>
      <w:r w:rsidR="00110BF3">
        <w:rPr>
          <w:rFonts w:ascii="Times New Roman" w:hAnsi="Times New Roman"/>
          <w:sz w:val="28"/>
          <w:szCs w:val="28"/>
        </w:rPr>
        <w:t>Р</w:t>
      </w:r>
      <w:r w:rsidRPr="00336CDD">
        <w:rPr>
          <w:rFonts w:ascii="Times New Roman" w:hAnsi="Times New Roman"/>
          <w:sz w:val="28"/>
          <w:szCs w:val="28"/>
        </w:rPr>
        <w:t>СП/РИП в интересах развития педагогического сообщества муниципалитета и региона.</w:t>
      </w:r>
    </w:p>
    <w:p w:rsidR="00F20F3A" w:rsidRPr="00876339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Pr="005E4BE3">
        <w:rPr>
          <w:rFonts w:ascii="Times New Roman" w:hAnsi="Times New Roman"/>
          <w:sz w:val="28"/>
          <w:szCs w:val="28"/>
        </w:rPr>
        <w:t xml:space="preserve"> тьюторов из числа наиболее опытных и компетентных специалистов по теме </w:t>
      </w:r>
      <w:r w:rsidR="00110B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СП/РИП</w:t>
      </w:r>
      <w:r w:rsidRPr="005E4BE3">
        <w:rPr>
          <w:rFonts w:ascii="Times New Roman" w:hAnsi="Times New Roman"/>
          <w:sz w:val="28"/>
          <w:szCs w:val="28"/>
        </w:rPr>
        <w:t xml:space="preserve"> педагогических или руководящих кадров для сопровождения </w:t>
      </w:r>
      <w:r>
        <w:rPr>
          <w:rFonts w:ascii="Times New Roman" w:hAnsi="Times New Roman"/>
          <w:sz w:val="28"/>
          <w:szCs w:val="28"/>
        </w:rPr>
        <w:t xml:space="preserve">специалистов образовательных организаций, закрепленных за </w:t>
      </w:r>
      <w:r w:rsidR="00110B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СП/РИП.</w:t>
      </w:r>
    </w:p>
    <w:p w:rsidR="00F20F3A" w:rsidRPr="00C70072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0072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Увеличить охват участников образовательных мероприятий, организованных на площадках </w:t>
      </w:r>
      <w:r w:rsidR="00110BF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C70072">
        <w:rPr>
          <w:rFonts w:ascii="Times New Roman" w:hAnsi="Times New Roman"/>
          <w:sz w:val="28"/>
          <w:szCs w:val="28"/>
          <w:shd w:val="clear" w:color="auto" w:fill="FFFFFF"/>
        </w:rPr>
        <w:t xml:space="preserve">СП/РИП, путем вовлечения педагогических работников и управленческих кадров из соседних муниципалитетов при очной форме организации мероприятий и на уровне региона при онлайн проведении. </w:t>
      </w:r>
    </w:p>
    <w:p w:rsidR="00F20F3A" w:rsidRPr="00C70072" w:rsidRDefault="00F20F3A" w:rsidP="00D926A4">
      <w:pPr>
        <w:pStyle w:val="a5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0072">
        <w:rPr>
          <w:rFonts w:ascii="Times New Roman" w:hAnsi="Times New Roman"/>
          <w:sz w:val="28"/>
          <w:szCs w:val="28"/>
          <w:shd w:val="clear" w:color="auto" w:fill="FFFFFF"/>
        </w:rPr>
        <w:t>Обеспечить контроль за своевременным размещением на сайтах ОО актуальных документов, регламентирующих и подтверждающих работу РИП/</w:t>
      </w:r>
      <w:r w:rsidR="00110BF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C70072">
        <w:rPr>
          <w:rFonts w:ascii="Times New Roman" w:hAnsi="Times New Roman"/>
          <w:sz w:val="28"/>
          <w:szCs w:val="28"/>
          <w:shd w:val="clear" w:color="auto" w:fill="FFFFFF"/>
        </w:rPr>
        <w:t>СП, позволяющих в полном объеме оценить деятельность ОО в данном направлении.</w:t>
      </w:r>
    </w:p>
    <w:sectPr w:rsidR="00F20F3A" w:rsidRPr="00C70072" w:rsidSect="00D926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068" w:rsidRDefault="00887068" w:rsidP="005A1A3D">
      <w:pPr>
        <w:spacing w:after="0" w:line="240" w:lineRule="auto"/>
      </w:pPr>
      <w:r>
        <w:separator/>
      </w:r>
    </w:p>
  </w:endnote>
  <w:endnote w:type="continuationSeparator" w:id="0">
    <w:p w:rsidR="00887068" w:rsidRDefault="00887068" w:rsidP="005A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068" w:rsidRDefault="00887068" w:rsidP="005A1A3D">
      <w:pPr>
        <w:spacing w:after="0" w:line="240" w:lineRule="auto"/>
      </w:pPr>
      <w:r>
        <w:separator/>
      </w:r>
    </w:p>
  </w:footnote>
  <w:footnote w:type="continuationSeparator" w:id="0">
    <w:p w:rsidR="00887068" w:rsidRDefault="00887068" w:rsidP="005A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520"/>
    <w:multiLevelType w:val="hybridMultilevel"/>
    <w:tmpl w:val="0BE47492"/>
    <w:lvl w:ilvl="0" w:tplc="74D4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657"/>
    <w:multiLevelType w:val="multilevel"/>
    <w:tmpl w:val="373672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24EA3"/>
    <w:multiLevelType w:val="hybridMultilevel"/>
    <w:tmpl w:val="0FD4A4EC"/>
    <w:lvl w:ilvl="0" w:tplc="702A9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21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CE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AE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6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CE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C5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47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65DEE"/>
    <w:multiLevelType w:val="hybridMultilevel"/>
    <w:tmpl w:val="7816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5E33"/>
    <w:multiLevelType w:val="multilevel"/>
    <w:tmpl w:val="055254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C25CA"/>
    <w:multiLevelType w:val="hybridMultilevel"/>
    <w:tmpl w:val="D2C8D21C"/>
    <w:lvl w:ilvl="0" w:tplc="1D12A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F0458"/>
    <w:multiLevelType w:val="hybridMultilevel"/>
    <w:tmpl w:val="B64E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B5A46"/>
    <w:multiLevelType w:val="hybridMultilevel"/>
    <w:tmpl w:val="DBA04278"/>
    <w:lvl w:ilvl="0" w:tplc="74D4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3B6E"/>
    <w:multiLevelType w:val="multilevel"/>
    <w:tmpl w:val="79702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E147E3"/>
    <w:multiLevelType w:val="hybridMultilevel"/>
    <w:tmpl w:val="2FF6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6157"/>
    <w:multiLevelType w:val="hybridMultilevel"/>
    <w:tmpl w:val="46ACA334"/>
    <w:lvl w:ilvl="0" w:tplc="77940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C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4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42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AF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0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B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2F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6D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9B5277"/>
    <w:multiLevelType w:val="hybridMultilevel"/>
    <w:tmpl w:val="DE922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D36E4"/>
    <w:multiLevelType w:val="hybridMultilevel"/>
    <w:tmpl w:val="87E608D6"/>
    <w:lvl w:ilvl="0" w:tplc="1F683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241B5"/>
    <w:multiLevelType w:val="hybridMultilevel"/>
    <w:tmpl w:val="FEC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6B78"/>
    <w:multiLevelType w:val="hybridMultilevel"/>
    <w:tmpl w:val="3068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82B41"/>
    <w:multiLevelType w:val="hybridMultilevel"/>
    <w:tmpl w:val="30C0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4C1B"/>
    <w:multiLevelType w:val="multilevel"/>
    <w:tmpl w:val="BAFE42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780725F"/>
    <w:multiLevelType w:val="hybridMultilevel"/>
    <w:tmpl w:val="EC7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4166"/>
    <w:multiLevelType w:val="hybridMultilevel"/>
    <w:tmpl w:val="CFF8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56A8"/>
    <w:multiLevelType w:val="hybridMultilevel"/>
    <w:tmpl w:val="F530F9E6"/>
    <w:lvl w:ilvl="0" w:tplc="3C6EB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A13BE"/>
    <w:multiLevelType w:val="hybridMultilevel"/>
    <w:tmpl w:val="45A4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0591"/>
    <w:multiLevelType w:val="hybridMultilevel"/>
    <w:tmpl w:val="EFB0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376D6"/>
    <w:multiLevelType w:val="hybridMultilevel"/>
    <w:tmpl w:val="ECD08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50D5A"/>
    <w:multiLevelType w:val="multilevel"/>
    <w:tmpl w:val="EBF23A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6E310B32"/>
    <w:multiLevelType w:val="multilevel"/>
    <w:tmpl w:val="691CF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4A4EF7"/>
    <w:multiLevelType w:val="hybridMultilevel"/>
    <w:tmpl w:val="3CBC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A13C4"/>
    <w:multiLevelType w:val="hybridMultilevel"/>
    <w:tmpl w:val="C996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1B94"/>
    <w:multiLevelType w:val="hybridMultilevel"/>
    <w:tmpl w:val="4786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26"/>
  </w:num>
  <w:num w:numId="9">
    <w:abstractNumId w:val="27"/>
  </w:num>
  <w:num w:numId="10">
    <w:abstractNumId w:val="9"/>
  </w:num>
  <w:num w:numId="11">
    <w:abstractNumId w:val="18"/>
  </w:num>
  <w:num w:numId="12">
    <w:abstractNumId w:val="14"/>
  </w:num>
  <w:num w:numId="13">
    <w:abstractNumId w:val="19"/>
  </w:num>
  <w:num w:numId="14">
    <w:abstractNumId w:val="15"/>
  </w:num>
  <w:num w:numId="15">
    <w:abstractNumId w:val="20"/>
  </w:num>
  <w:num w:numId="16">
    <w:abstractNumId w:val="3"/>
  </w:num>
  <w:num w:numId="17">
    <w:abstractNumId w:val="25"/>
  </w:num>
  <w:num w:numId="18">
    <w:abstractNumId w:val="22"/>
  </w:num>
  <w:num w:numId="19">
    <w:abstractNumId w:val="11"/>
  </w:num>
  <w:num w:numId="20">
    <w:abstractNumId w:val="2"/>
  </w:num>
  <w:num w:numId="21">
    <w:abstractNumId w:val="10"/>
  </w:num>
  <w:num w:numId="22">
    <w:abstractNumId w:val="13"/>
  </w:num>
  <w:num w:numId="23">
    <w:abstractNumId w:val="6"/>
  </w:num>
  <w:num w:numId="24">
    <w:abstractNumId w:val="17"/>
  </w:num>
  <w:num w:numId="25">
    <w:abstractNumId w:val="0"/>
  </w:num>
  <w:num w:numId="26">
    <w:abstractNumId w:val="7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6"/>
    <w:rsid w:val="00014869"/>
    <w:rsid w:val="00016410"/>
    <w:rsid w:val="00057BC1"/>
    <w:rsid w:val="00085813"/>
    <w:rsid w:val="000879E7"/>
    <w:rsid w:val="0010646A"/>
    <w:rsid w:val="00110BF3"/>
    <w:rsid w:val="00163267"/>
    <w:rsid w:val="00177B78"/>
    <w:rsid w:val="00180AB4"/>
    <w:rsid w:val="001A7929"/>
    <w:rsid w:val="001B6007"/>
    <w:rsid w:val="001C5758"/>
    <w:rsid w:val="001D583B"/>
    <w:rsid w:val="001F4707"/>
    <w:rsid w:val="00207123"/>
    <w:rsid w:val="00220F80"/>
    <w:rsid w:val="0028308D"/>
    <w:rsid w:val="0028660C"/>
    <w:rsid w:val="00287A53"/>
    <w:rsid w:val="00296CD6"/>
    <w:rsid w:val="002B1D77"/>
    <w:rsid w:val="002C5221"/>
    <w:rsid w:val="002D08BD"/>
    <w:rsid w:val="002D3F54"/>
    <w:rsid w:val="002E468B"/>
    <w:rsid w:val="0033452E"/>
    <w:rsid w:val="00344FE2"/>
    <w:rsid w:val="003541A5"/>
    <w:rsid w:val="003617B8"/>
    <w:rsid w:val="003925FE"/>
    <w:rsid w:val="00392EC6"/>
    <w:rsid w:val="003D1891"/>
    <w:rsid w:val="003D4572"/>
    <w:rsid w:val="003D517C"/>
    <w:rsid w:val="0040428E"/>
    <w:rsid w:val="0042156D"/>
    <w:rsid w:val="00494450"/>
    <w:rsid w:val="004A046C"/>
    <w:rsid w:val="004A6785"/>
    <w:rsid w:val="004D4827"/>
    <w:rsid w:val="00573844"/>
    <w:rsid w:val="00587F00"/>
    <w:rsid w:val="005A1A3D"/>
    <w:rsid w:val="005D1C06"/>
    <w:rsid w:val="005E79E8"/>
    <w:rsid w:val="00604346"/>
    <w:rsid w:val="006054BF"/>
    <w:rsid w:val="00641BFB"/>
    <w:rsid w:val="006627E1"/>
    <w:rsid w:val="0068166C"/>
    <w:rsid w:val="00693869"/>
    <w:rsid w:val="006A5CB6"/>
    <w:rsid w:val="006B5980"/>
    <w:rsid w:val="006E2196"/>
    <w:rsid w:val="006E2920"/>
    <w:rsid w:val="006F04D4"/>
    <w:rsid w:val="00716C8D"/>
    <w:rsid w:val="00744751"/>
    <w:rsid w:val="0076288D"/>
    <w:rsid w:val="007652DF"/>
    <w:rsid w:val="00766957"/>
    <w:rsid w:val="007809D1"/>
    <w:rsid w:val="007C2A00"/>
    <w:rsid w:val="008041D4"/>
    <w:rsid w:val="00811F6E"/>
    <w:rsid w:val="00831038"/>
    <w:rsid w:val="008429B3"/>
    <w:rsid w:val="00851759"/>
    <w:rsid w:val="00863E9C"/>
    <w:rsid w:val="00887068"/>
    <w:rsid w:val="00887356"/>
    <w:rsid w:val="008C3D2A"/>
    <w:rsid w:val="008F4BED"/>
    <w:rsid w:val="00972121"/>
    <w:rsid w:val="009B22AF"/>
    <w:rsid w:val="009B2897"/>
    <w:rsid w:val="009C29A1"/>
    <w:rsid w:val="009E2AAC"/>
    <w:rsid w:val="00A568A2"/>
    <w:rsid w:val="00A60AF7"/>
    <w:rsid w:val="00A74F37"/>
    <w:rsid w:val="00AA65AF"/>
    <w:rsid w:val="00AD7305"/>
    <w:rsid w:val="00AF5B99"/>
    <w:rsid w:val="00B23817"/>
    <w:rsid w:val="00B3657F"/>
    <w:rsid w:val="00B43EF2"/>
    <w:rsid w:val="00B76696"/>
    <w:rsid w:val="00B8032E"/>
    <w:rsid w:val="00B848E4"/>
    <w:rsid w:val="00B8541A"/>
    <w:rsid w:val="00BF014D"/>
    <w:rsid w:val="00C04153"/>
    <w:rsid w:val="00C26AFF"/>
    <w:rsid w:val="00C80556"/>
    <w:rsid w:val="00C87039"/>
    <w:rsid w:val="00C942DE"/>
    <w:rsid w:val="00C97FDE"/>
    <w:rsid w:val="00CA1447"/>
    <w:rsid w:val="00CC7D40"/>
    <w:rsid w:val="00D2321C"/>
    <w:rsid w:val="00D53E94"/>
    <w:rsid w:val="00D75B9C"/>
    <w:rsid w:val="00D81D85"/>
    <w:rsid w:val="00D926A4"/>
    <w:rsid w:val="00D92E40"/>
    <w:rsid w:val="00DD1774"/>
    <w:rsid w:val="00DF3AB9"/>
    <w:rsid w:val="00E776DD"/>
    <w:rsid w:val="00EA5BBA"/>
    <w:rsid w:val="00EB6240"/>
    <w:rsid w:val="00EE1787"/>
    <w:rsid w:val="00EE7725"/>
    <w:rsid w:val="00EF75BA"/>
    <w:rsid w:val="00F20F3A"/>
    <w:rsid w:val="00F438AA"/>
    <w:rsid w:val="00F454C1"/>
    <w:rsid w:val="00F60F17"/>
    <w:rsid w:val="00F802FC"/>
    <w:rsid w:val="00FF6818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443D"/>
  <w15:chartTrackingRefBased/>
  <w15:docId w15:val="{A96BC4D6-4761-4CA0-87B2-BDE8F11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6C8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87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873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8873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873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288D"/>
    <w:pPr>
      <w:ind w:left="720"/>
      <w:contextualSpacing/>
    </w:pPr>
  </w:style>
  <w:style w:type="paragraph" w:customStyle="1" w:styleId="11">
    <w:name w:val="Обычный1"/>
    <w:rsid w:val="0076288D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toc 6"/>
    <w:next w:val="a"/>
    <w:link w:val="60"/>
    <w:uiPriority w:val="39"/>
    <w:rsid w:val="0076288D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7628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No Spacing"/>
    <w:uiPriority w:val="1"/>
    <w:qFormat/>
    <w:rsid w:val="0016326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16C8D"/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a7">
    <w:name w:val="Body Text"/>
    <w:basedOn w:val="a"/>
    <w:link w:val="a8"/>
    <w:uiPriority w:val="1"/>
    <w:qFormat/>
    <w:rsid w:val="00CA14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1"/>
    <w:rsid w:val="00CA1447"/>
    <w:rPr>
      <w:rFonts w:ascii="Times New Roman" w:eastAsia="Times New Roman" w:hAnsi="Times New Roman"/>
      <w:sz w:val="24"/>
      <w:szCs w:val="24"/>
      <w:lang w:eastAsia="en-US"/>
    </w:rPr>
  </w:style>
  <w:style w:type="character" w:styleId="a9">
    <w:name w:val="Hyperlink"/>
    <w:uiPriority w:val="99"/>
    <w:unhideWhenUsed/>
    <w:rsid w:val="00CA1447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5A1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A1A3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A1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A1A3D"/>
    <w:rPr>
      <w:sz w:val="22"/>
      <w:szCs w:val="22"/>
      <w:lang w:eastAsia="en-US"/>
    </w:rPr>
  </w:style>
  <w:style w:type="character" w:styleId="ae">
    <w:name w:val="Emphasis"/>
    <w:uiPriority w:val="20"/>
    <w:qFormat/>
    <w:rsid w:val="001C5758"/>
    <w:rPr>
      <w:i/>
      <w:iCs/>
    </w:rPr>
  </w:style>
  <w:style w:type="character" w:styleId="af">
    <w:name w:val="FollowedHyperlink"/>
    <w:uiPriority w:val="99"/>
    <w:semiHidden/>
    <w:unhideWhenUsed/>
    <w:rsid w:val="00831038"/>
    <w:rPr>
      <w:color w:val="954F72"/>
      <w:u w:val="single"/>
    </w:rPr>
  </w:style>
  <w:style w:type="paragraph" w:customStyle="1" w:styleId="Default">
    <w:name w:val="Default"/>
    <w:rsid w:val="00F438A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8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7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4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8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3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8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7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3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3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0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4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7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09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9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9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2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3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2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20977596741344E-2"/>
          <c:y val="4.1269841269841269E-2"/>
          <c:w val="0.59674134419551939"/>
          <c:h val="0.822222222222222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9999FF"/>
            </a:solidFill>
            <a:ln w="190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73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0-4F24-B458-7405663957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городские округа</c:v>
                </c:pt>
              </c:strCache>
            </c:strRef>
          </c:tx>
          <c:spPr>
            <a:solidFill>
              <a:srgbClr val="993366"/>
            </a:solidFill>
            <a:ln w="190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28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E0-4F24-B458-740566395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7484575"/>
        <c:axId val="1"/>
        <c:axId val="0"/>
      </c:bar3DChart>
      <c:catAx>
        <c:axId val="874845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76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4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484575"/>
        <c:crosses val="autoZero"/>
        <c:crossBetween val="between"/>
      </c:valAx>
      <c:spPr>
        <a:noFill/>
        <a:ln w="38140">
          <a:noFill/>
        </a:ln>
      </c:spPr>
    </c:plotArea>
    <c:legend>
      <c:legendPos val="r"/>
      <c:layout>
        <c:manualLayout>
          <c:xMode val="edge"/>
          <c:yMode val="edge"/>
          <c:x val="0.68635437881873729"/>
          <c:y val="0.42222222222222222"/>
          <c:w val="0.30549898167006112"/>
          <c:h val="0.15555555555555556"/>
        </c:manualLayout>
      </c:layout>
      <c:overlay val="0"/>
      <c:spPr>
        <a:noFill/>
        <a:ln w="4768">
          <a:solidFill>
            <a:srgbClr val="000000"/>
          </a:solidFill>
          <a:prstDash val="solid"/>
        </a:ln>
      </c:spPr>
      <c:txPr>
        <a:bodyPr/>
        <a:lstStyle/>
        <a:p>
          <a:pPr>
            <a:defRPr sz="16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Никифорова Екатерина Владимировна</cp:lastModifiedBy>
  <cp:revision>4</cp:revision>
  <dcterms:created xsi:type="dcterms:W3CDTF">2024-07-05T11:34:00Z</dcterms:created>
  <dcterms:modified xsi:type="dcterms:W3CDTF">2024-07-05T12:24:00Z</dcterms:modified>
</cp:coreProperties>
</file>