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424"/>
        <w:jc w:val="center"/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  <w:rtl w:val="0"/>
        </w:rPr>
        <w:t xml:space="preserve">Региональный проект Московской области </w:t>
      </w:r>
    </w:p>
    <w:p w:rsidR="00000000" w:rsidDel="00000000" w:rsidP="00000000" w:rsidRDefault="00000000" w:rsidRPr="00000000" w14:paraId="00000002">
      <w:pPr>
        <w:spacing w:line="240" w:lineRule="auto"/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  <w:rtl w:val="0"/>
        </w:rPr>
        <w:t xml:space="preserve">«Эффективная начальная школа”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424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Контрольная работа по русскому языку для учащихся (1 класс)</w:t>
      </w:r>
    </w:p>
    <w:p w:rsidR="00000000" w:rsidDel="00000000" w:rsidP="00000000" w:rsidRDefault="00000000" w:rsidRPr="00000000" w14:paraId="00000004">
      <w:pPr>
        <w:ind w:right="424"/>
        <w:rPr>
          <w:rFonts w:ascii="Arial" w:cs="Arial" w:eastAsia="Arial" w:hAnsi="Arial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424"/>
        <w:rPr>
          <w:rFonts w:ascii="Arial" w:cs="Arial" w:eastAsia="Arial" w:hAnsi="Arial"/>
          <w:color w:val="222222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Фамилия______________________________________________________</w:t>
      </w:r>
    </w:p>
    <w:p w:rsidR="00000000" w:rsidDel="00000000" w:rsidP="00000000" w:rsidRDefault="00000000" w:rsidRPr="00000000" w14:paraId="00000006">
      <w:pPr>
        <w:ind w:right="424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highlight w:val="white"/>
          <w:rtl w:val="0"/>
        </w:rPr>
        <w:t xml:space="preserve">Имя___________________________________________________________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слово, которое состоит 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слогов.</w:t>
      </w:r>
    </w:p>
    <w:p w:rsidR="00000000" w:rsidDel="00000000" w:rsidP="00000000" w:rsidRDefault="00000000" w:rsidRPr="00000000" w14:paraId="00000008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ямка</w:t>
      </w:r>
    </w:p>
    <w:p w:rsidR="00000000" w:rsidDel="00000000" w:rsidP="00000000" w:rsidRDefault="00000000" w:rsidRPr="00000000" w14:paraId="00000009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лейка</w:t>
      </w:r>
    </w:p>
    <w:p w:rsidR="00000000" w:rsidDel="00000000" w:rsidP="00000000" w:rsidRDefault="00000000" w:rsidRPr="00000000" w14:paraId="0000000A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лилия</w:t>
      </w:r>
    </w:p>
    <w:p w:rsidR="00000000" w:rsidDel="00000000" w:rsidP="00000000" w:rsidRDefault="00000000" w:rsidRPr="00000000" w14:paraId="0000000B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страус</w:t>
      </w:r>
    </w:p>
    <w:p w:rsidR="00000000" w:rsidDel="00000000" w:rsidP="00000000" w:rsidRDefault="00000000" w:rsidRPr="00000000" w14:paraId="0000000C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радость</w:t>
      </w:r>
    </w:p>
    <w:tbl>
      <w:tblPr>
        <w:tblStyle w:val="Table1"/>
        <w:tblW w:w="10276.0" w:type="dxa"/>
        <w:jc w:val="left"/>
        <w:tblInd w:w="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276"/>
        <w:tblGridChange w:id="0">
          <w:tblGrid>
            <w:gridCol w:w="10276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Bookman Old Style" w:cs="Bookman Old Style" w:eastAsia="Bookman Old Style" w:hAnsi="Bookman Old Style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222222"/>
                <w:sz w:val="27"/>
                <w:szCs w:val="27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222222"/>
                <w:sz w:val="19"/>
                <w:szCs w:val="19"/>
                <w:highlight w:val="white"/>
                <w:rtl w:val="0"/>
              </w:rPr>
              <w:t xml:space="preserve"> Максимальный балл – 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Bookman Old Style" w:cs="Bookman Old Style" w:eastAsia="Bookman Old Style" w:hAnsi="Bookman Old Style"/>
                <w:color w:val="222222"/>
                <w:sz w:val="27"/>
                <w:szCs w:val="27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38.0" w:type="dxa"/>
              <w:jc w:val="righ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38"/>
              <w:tblGridChange w:id="0">
                <w:tblGrid>
                  <w:gridCol w:w="738"/>
                </w:tblGrid>
              </w:tblGridChange>
            </w:tblGrid>
            <w:tr>
              <w:trPr>
                <w:cantSplit w:val="0"/>
                <w:trHeight w:val="81.972656249999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слова, в которых второй слог ударный.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10065"/>
        </w:tabs>
        <w:spacing w:after="0" w:line="240" w:lineRule="auto"/>
        <w:ind w:left="-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машина</w:t>
      </w:r>
    </w:p>
    <w:p w:rsidR="00000000" w:rsidDel="00000000" w:rsidP="00000000" w:rsidRDefault="00000000" w:rsidRPr="00000000" w14:paraId="00000013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парта</w:t>
      </w:r>
    </w:p>
    <w:p w:rsidR="00000000" w:rsidDel="00000000" w:rsidP="00000000" w:rsidRDefault="00000000" w:rsidRPr="00000000" w14:paraId="00000014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конфеты</w:t>
      </w:r>
    </w:p>
    <w:p w:rsidR="00000000" w:rsidDel="00000000" w:rsidP="00000000" w:rsidRDefault="00000000" w:rsidRPr="00000000" w14:paraId="00000015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огород</w:t>
      </w:r>
    </w:p>
    <w:p w:rsidR="00000000" w:rsidDel="00000000" w:rsidP="00000000" w:rsidRDefault="00000000" w:rsidRPr="00000000" w14:paraId="00000016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лимонад</w:t>
      </w:r>
    </w:p>
    <w:p w:rsidR="00000000" w:rsidDel="00000000" w:rsidP="00000000" w:rsidRDefault="00000000" w:rsidRPr="00000000" w14:paraId="00000017">
      <w:pPr>
        <w:tabs>
          <w:tab w:val="left" w:leader="none" w:pos="10065"/>
        </w:tabs>
        <w:spacing w:after="0" w:line="240" w:lineRule="auto"/>
        <w:ind w:left="66" w:firstLine="0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фонарь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5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tblGridChange w:id="0">
          <w:tblGrid>
            <w:gridCol w:w="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слова, в которых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согласные звуки глухие.</w:t>
      </w:r>
    </w:p>
    <w:p w:rsidR="00000000" w:rsidDel="00000000" w:rsidP="00000000" w:rsidRDefault="00000000" w:rsidRPr="00000000" w14:paraId="0000001C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хорошо         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друзья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тачка</w:t>
      </w:r>
    </w:p>
    <w:p w:rsidR="00000000" w:rsidDel="00000000" w:rsidP="00000000" w:rsidRDefault="00000000" w:rsidRPr="00000000" w14:paraId="0000001D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ящик</w:t>
      </w:r>
    </w:p>
    <w:p w:rsidR="00000000" w:rsidDel="00000000" w:rsidP="00000000" w:rsidRDefault="00000000" w:rsidRPr="00000000" w14:paraId="0000001E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скачок</w:t>
      </w:r>
    </w:p>
    <w:p w:rsidR="00000000" w:rsidDel="00000000" w:rsidP="00000000" w:rsidRDefault="00000000" w:rsidRPr="00000000" w14:paraId="0000001F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21">
      <w:pPr>
        <w:tabs>
          <w:tab w:val="left" w:leader="none" w:pos="10065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Прочитай слово ДЕРЕВЦЕ</w:t>
      </w:r>
    </w:p>
    <w:p w:rsidR="00000000" w:rsidDel="00000000" w:rsidP="00000000" w:rsidRDefault="00000000" w:rsidRPr="00000000" w14:paraId="00000023">
      <w:pPr>
        <w:tabs>
          <w:tab w:val="left" w:leader="none" w:pos="10065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color w:val="000000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такую букву, которая обозначает мягкий звонкий согласный, не имеющий пары по звонкости-глухости</w:t>
      </w:r>
    </w:p>
    <w:p w:rsidR="00000000" w:rsidDel="00000000" w:rsidP="00000000" w:rsidRDefault="00000000" w:rsidRPr="00000000" w14:paraId="00000024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</w:t>
      </w:r>
    </w:p>
    <w:p w:rsidR="00000000" w:rsidDel="00000000" w:rsidP="00000000" w:rsidRDefault="00000000" w:rsidRPr="00000000" w14:paraId="00000025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</w:p>
    <w:p w:rsidR="00000000" w:rsidDel="00000000" w:rsidP="00000000" w:rsidRDefault="00000000" w:rsidRPr="00000000" w14:paraId="00000026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</w:t>
      </w:r>
    </w:p>
    <w:p w:rsidR="00000000" w:rsidDel="00000000" w:rsidP="00000000" w:rsidRDefault="00000000" w:rsidRPr="00000000" w14:paraId="00000027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</w:p>
    <w:p w:rsidR="00000000" w:rsidDel="00000000" w:rsidP="00000000" w:rsidRDefault="00000000" w:rsidRPr="00000000" w14:paraId="00000028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</w:p>
    <w:p w:rsidR="00000000" w:rsidDel="00000000" w:rsidP="00000000" w:rsidRDefault="00000000" w:rsidRPr="00000000" w14:paraId="00000029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</w:t>
      </w:r>
    </w:p>
    <w:p w:rsidR="00000000" w:rsidDel="00000000" w:rsidP="00000000" w:rsidRDefault="00000000" w:rsidRPr="00000000" w14:paraId="0000002A">
      <w:pPr>
        <w:tabs>
          <w:tab w:val="left" w:leader="none" w:pos="10065"/>
        </w:tabs>
        <w:spacing w:after="0" w:line="240" w:lineRule="auto"/>
        <w:ind w:left="66" w:firstLine="0"/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                           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слова, в которых буква Я обозначает два звука.</w:t>
      </w:r>
    </w:p>
    <w:p w:rsidR="00000000" w:rsidDel="00000000" w:rsidP="00000000" w:rsidRDefault="00000000" w:rsidRPr="00000000" w14:paraId="0000002E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яблоко</w:t>
      </w:r>
    </w:p>
    <w:p w:rsidR="00000000" w:rsidDel="00000000" w:rsidP="00000000" w:rsidRDefault="00000000" w:rsidRPr="00000000" w14:paraId="0000002F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рябина</w:t>
      </w:r>
    </w:p>
    <w:p w:rsidR="00000000" w:rsidDel="00000000" w:rsidP="00000000" w:rsidRDefault="00000000" w:rsidRPr="00000000" w14:paraId="00000030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семья</w:t>
      </w:r>
    </w:p>
    <w:p w:rsidR="00000000" w:rsidDel="00000000" w:rsidP="00000000" w:rsidRDefault="00000000" w:rsidRPr="00000000" w14:paraId="00000031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ягода</w:t>
      </w:r>
    </w:p>
    <w:p w:rsidR="00000000" w:rsidDel="00000000" w:rsidP="00000000" w:rsidRDefault="00000000" w:rsidRPr="00000000" w14:paraId="00000032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лаять</w:t>
      </w:r>
    </w:p>
    <w:p w:rsidR="00000000" w:rsidDel="00000000" w:rsidP="00000000" w:rsidRDefault="00000000" w:rsidRPr="00000000" w14:paraId="00000033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мята</w:t>
      </w:r>
    </w:p>
    <w:p w:rsidR="00000000" w:rsidDel="00000000" w:rsidP="00000000" w:rsidRDefault="00000000" w:rsidRPr="00000000" w14:paraId="00000034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35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70.0" w:type="dxa"/>
        <w:jc w:val="left"/>
        <w:tblInd w:w="9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"/>
        <w:tblGridChange w:id="0">
          <w:tblGrid>
            <w:gridCol w:w="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слово, в котором пропущена буква Я.</w:t>
      </w:r>
    </w:p>
    <w:p w:rsidR="00000000" w:rsidDel="00000000" w:rsidP="00000000" w:rsidRDefault="00000000" w:rsidRPr="00000000" w14:paraId="00000038">
      <w:pPr>
        <w:tabs>
          <w:tab w:val="left" w:leader="none" w:pos="10065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ч…шка</w:t>
      </w:r>
    </w:p>
    <w:p w:rsidR="00000000" w:rsidDel="00000000" w:rsidP="00000000" w:rsidRDefault="00000000" w:rsidRPr="00000000" w14:paraId="00000039">
      <w:pPr>
        <w:tabs>
          <w:tab w:val="left" w:leader="none" w:pos="10065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молни…</w:t>
      </w:r>
    </w:p>
    <w:p w:rsidR="00000000" w:rsidDel="00000000" w:rsidP="00000000" w:rsidRDefault="00000000" w:rsidRPr="00000000" w14:paraId="0000003A">
      <w:pPr>
        <w:tabs>
          <w:tab w:val="left" w:leader="none" w:pos="10065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выруч…й</w:t>
      </w:r>
    </w:p>
    <w:p w:rsidR="00000000" w:rsidDel="00000000" w:rsidP="00000000" w:rsidRDefault="00000000" w:rsidRPr="00000000" w14:paraId="0000003B">
      <w:pPr>
        <w:tabs>
          <w:tab w:val="left" w:leader="none" w:pos="10065"/>
        </w:tabs>
        <w:spacing w:after="0" w:line="240" w:lineRule="auto"/>
        <w:ind w:left="36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туч…</w:t>
      </w:r>
    </w:p>
    <w:p w:rsidR="00000000" w:rsidDel="00000000" w:rsidP="00000000" w:rsidRDefault="00000000" w:rsidRPr="00000000" w14:paraId="0000003C">
      <w:pPr>
        <w:spacing w:after="0" w:line="240" w:lineRule="auto"/>
        <w:jc w:val="left"/>
        <w:rPr>
          <w:rFonts w:ascii="Bookman Old Style" w:cs="Bookman Old Style" w:eastAsia="Bookman Old Style" w:hAnsi="Bookman Old Style"/>
          <w:color w:val="22222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3E">
      <w:pPr>
        <w:tabs>
          <w:tab w:val="left" w:leader="none" w:pos="10065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слово, которое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неправильно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разделено для переноса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паль – то</w:t>
      </w:r>
    </w:p>
    <w:p w:rsidR="00000000" w:rsidDel="00000000" w:rsidP="00000000" w:rsidRDefault="00000000" w:rsidRPr="00000000" w14:paraId="00000041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ча – йник </w:t>
      </w:r>
    </w:p>
    <w:p w:rsidR="00000000" w:rsidDel="00000000" w:rsidP="00000000" w:rsidRDefault="00000000" w:rsidRPr="00000000" w14:paraId="00000042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со – ло – ма </w:t>
      </w:r>
    </w:p>
    <w:p w:rsidR="00000000" w:rsidDel="00000000" w:rsidP="00000000" w:rsidRDefault="00000000" w:rsidRPr="00000000" w14:paraId="00000043">
      <w:pPr>
        <w:tabs>
          <w:tab w:val="left" w:leader="none" w:pos="10065"/>
        </w:tabs>
        <w:spacing w:after="0" w:line="240" w:lineRule="auto"/>
        <w:ind w:left="66" w:firstLine="0"/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по – лить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строку, в которой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слова-названия животных записаны в алфавитном порядке.</w:t>
      </w:r>
    </w:p>
    <w:p w:rsidR="00000000" w:rsidDel="00000000" w:rsidP="00000000" w:rsidRDefault="00000000" w:rsidRPr="00000000" w14:paraId="00000045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рысь, белка, медведь, кенгуру</w:t>
      </w:r>
    </w:p>
    <w:p w:rsidR="00000000" w:rsidDel="00000000" w:rsidP="00000000" w:rsidRDefault="00000000" w:rsidRPr="00000000" w14:paraId="00000046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дрозд, кукушка, соловей, цапля</w:t>
      </w:r>
    </w:p>
    <w:p w:rsidR="00000000" w:rsidDel="00000000" w:rsidP="00000000" w:rsidRDefault="00000000" w:rsidRPr="00000000" w14:paraId="00000047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шмель, бабочка, муравей, пчела</w:t>
      </w:r>
    </w:p>
    <w:p w:rsidR="00000000" w:rsidDel="00000000" w:rsidP="00000000" w:rsidRDefault="00000000" w:rsidRPr="00000000" w14:paraId="00000048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right"/>
        <w:rPr>
          <w:rFonts w:ascii="Bookman Old Style" w:cs="Bookman Old Style" w:eastAsia="Bookman Old Style" w:hAnsi="Bookman Old Style"/>
          <w:sz w:val="21"/>
          <w:szCs w:val="21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1"/>
          <w:szCs w:val="21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слова, в записи которых напишешь заглавную букву, если слово встретится в середине предложения.</w:t>
      </w:r>
    </w:p>
    <w:p w:rsidR="00000000" w:rsidDel="00000000" w:rsidP="00000000" w:rsidRDefault="00000000" w:rsidRPr="00000000" w14:paraId="0000004B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(М/м)ария</w:t>
      </w:r>
    </w:p>
    <w:p w:rsidR="00000000" w:rsidDel="00000000" w:rsidP="00000000" w:rsidRDefault="00000000" w:rsidRPr="00000000" w14:paraId="0000004C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(М/м)едведь</w:t>
      </w:r>
    </w:p>
    <w:p w:rsidR="00000000" w:rsidDel="00000000" w:rsidP="00000000" w:rsidRDefault="00000000" w:rsidRPr="00000000" w14:paraId="0000004D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(М/м)осква</w:t>
      </w:r>
    </w:p>
    <w:p w:rsidR="00000000" w:rsidDel="00000000" w:rsidP="00000000" w:rsidRDefault="00000000" w:rsidRPr="00000000" w14:paraId="0000004E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(М/м)ама</w:t>
      </w:r>
    </w:p>
    <w:p w:rsidR="00000000" w:rsidDel="00000000" w:rsidP="00000000" w:rsidRDefault="00000000" w:rsidRPr="00000000" w14:paraId="0000004F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(М/а)рт</w:t>
      </w:r>
    </w:p>
    <w:p w:rsidR="00000000" w:rsidDel="00000000" w:rsidP="00000000" w:rsidRDefault="00000000" w:rsidRPr="00000000" w14:paraId="00000050">
      <w:pPr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(М/м)алина</w:t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10317" w:tblpY="1"/>
        <w:tblW w:w="7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Прочитай скороговорку.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Перепёлка перепелят прятала от ребят.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Выпиши из этого предложения слово, которое называет действие и отвечает на вопрос «что делала?».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Ответ:____________________________________.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1"/>
          <w:szCs w:val="21"/>
          <w:highlight w:val="white"/>
          <w:rtl w:val="0"/>
        </w:rPr>
        <w:t xml:space="preserve">Максимальный балл –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Соедини  линией слова-названия предметов  со словами названиями-признаков.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солнце                 маленькие 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река                     яркое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горшок               быстрая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котята                чугунный    </w:t>
      </w:r>
    </w:p>
    <w:p w:rsidR="00000000" w:rsidDel="00000000" w:rsidP="00000000" w:rsidRDefault="00000000" w:rsidRPr="00000000" w14:paraId="00000062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63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Прочитай текст и выполни задания 12 – 14.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Медведи – это очень крупные лесные животные они могут достигать трёх метров в высоту медведи кормят своих детёнышей молоком зимой медведи обычно впадают в спячку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Определи границы предложений. Поставь точки. Сколько получилось предложений? Запиши ответ числом. 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Ответ: _______________</w:t>
      </w:r>
    </w:p>
    <w:p w:rsidR="00000000" w:rsidDel="00000000" w:rsidP="00000000" w:rsidRDefault="00000000" w:rsidRPr="00000000" w14:paraId="0000006A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6B">
      <w:pPr>
        <w:spacing w:after="0" w:line="240" w:lineRule="auto"/>
        <w:jc w:val="right"/>
        <w:rPr>
          <w:rFonts w:ascii="Bookman Old Style" w:cs="Bookman Old Style" w:eastAsia="Bookman Old Style" w:hAnsi="Bookman Old Style"/>
          <w:color w:val="22222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180" w:bottomFromText="180" w:vertAnchor="text" w:horzAnchor="text" w:tblpX="9094" w:tblpY="0"/>
        <w:tblW w:w="73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 чём можно узнать из этого текста?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верный ответ.</w:t>
      </w:r>
    </w:p>
    <w:p w:rsidR="00000000" w:rsidDel="00000000" w:rsidP="00000000" w:rsidRDefault="00000000" w:rsidRPr="00000000" w14:paraId="0000006E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Сколько метров в высоту достигает медведь.</w:t>
      </w:r>
    </w:p>
    <w:p w:rsidR="00000000" w:rsidDel="00000000" w:rsidP="00000000" w:rsidRDefault="00000000" w:rsidRPr="00000000" w14:paraId="0000006F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Что делает медведь зимой.</w:t>
      </w:r>
    </w:p>
    <w:p w:rsidR="00000000" w:rsidDel="00000000" w:rsidP="00000000" w:rsidRDefault="00000000" w:rsidRPr="00000000" w14:paraId="00000070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Чем питаются медведи.</w:t>
      </w:r>
    </w:p>
    <w:p w:rsidR="00000000" w:rsidDel="00000000" w:rsidP="00000000" w:rsidRDefault="00000000" w:rsidRPr="00000000" w14:paraId="00000071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Когда медведи выходят из спячки.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7"/>
          <w:szCs w:val="27"/>
          <w:highlight w:val="whit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 Максимальный балл – 1</w:t>
      </w:r>
    </w:p>
    <w:tbl>
      <w:tblPr>
        <w:tblStyle w:val="Table9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0"/>
        </w:tabs>
        <w:spacing w:after="200" w:before="0" w:line="276" w:lineRule="auto"/>
        <w:ind w:left="567" w:right="0" w:hanging="567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верные утверждения, которые соответствуют содержанию текста.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Медведи хорошие охотники.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Медведь живёт в лесу.</w:t>
      </w:r>
    </w:p>
    <w:p w:rsidR="00000000" w:rsidDel="00000000" w:rsidP="00000000" w:rsidRDefault="00000000" w:rsidRPr="00000000" w14:paraId="00000077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Медведей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можно встретить в зоопарке.</w:t>
      </w:r>
    </w:p>
    <w:p w:rsidR="00000000" w:rsidDel="00000000" w:rsidP="00000000" w:rsidRDefault="00000000" w:rsidRPr="00000000" w14:paraId="00000078">
      <w:pPr>
        <w:tabs>
          <w:tab w:val="left" w:leader="none" w:pos="10065"/>
        </w:tabs>
        <w:spacing w:after="0" w:line="240" w:lineRule="auto"/>
        <w:ind w:left="66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Медведь не умеет плавать.</w:t>
      </w:r>
    </w:p>
    <w:p w:rsidR="00000000" w:rsidDel="00000000" w:rsidP="00000000" w:rsidRDefault="00000000" w:rsidRPr="00000000" w14:paraId="00000079">
      <w:pPr>
        <w:tabs>
          <w:tab w:val="left" w:leader="none" w:pos="7230"/>
        </w:tabs>
        <w:ind w:left="66" w:firstLine="0"/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Медведь – большое животное.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19"/>
          <w:szCs w:val="19"/>
          <w:highlight w:val="white"/>
          <w:rtl w:val="0"/>
        </w:rPr>
        <w:t xml:space="preserve">Максимальный балл – 2</w:t>
      </w:r>
    </w:p>
    <w:tbl>
      <w:tblPr>
        <w:tblStyle w:val="Table10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leader="none" w:pos="7230"/>
        </w:tabs>
        <w:ind w:left="720" w:firstLine="0"/>
        <w:rPr>
          <w:rFonts w:ascii="Bookman Old Style" w:cs="Bookman Old Style" w:eastAsia="Bookman Old Style" w:hAnsi="Bookman Old Style"/>
          <w:color w:val="22222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8" w:top="709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EwiLfHHJlY6KmrDSzh+QMmR+Q==">CgMxLjAyCGguZ2pkZ3hzOAByITFKSHh2SHl3YV9TX1FBUmstZl9yWExRbUlQR05BeFc4Tg==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